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768CF" w14:textId="707C05E3" w:rsidR="0052512F" w:rsidRDefault="00000000">
      <w:pPr>
        <w:spacing w:after="0" w:line="240" w:lineRule="auto"/>
        <w:jc w:val="center"/>
        <w:rPr>
          <w:rFonts w:ascii="Arial" w:eastAsia="휴먼명조" w:hAnsi="Arial" w:cs="Arial"/>
          <w:b/>
          <w:bCs/>
          <w:spacing w:val="-10"/>
          <w:sz w:val="28"/>
          <w:szCs w:val="28"/>
          <w:shd w:val="clear" w:color="auto" w:fill="FFFFFF"/>
        </w:rPr>
      </w:pPr>
      <w:r>
        <w:rPr>
          <w:rFonts w:ascii="Arial" w:eastAsia="휴먼명조" w:hAnsi="Arial" w:cs="Arial"/>
          <w:b/>
          <w:bCs/>
          <w:spacing w:val="-10"/>
          <w:sz w:val="28"/>
          <w:szCs w:val="28"/>
          <w:shd w:val="clear" w:color="auto" w:fill="FFFFFF"/>
        </w:rPr>
        <w:t>EXTENDED ABSTRACT TEMPLATE</w:t>
      </w:r>
    </w:p>
    <w:p w14:paraId="67ECA3AA" w14:textId="77777777" w:rsidR="0052512F" w:rsidRDefault="00000000">
      <w:pPr>
        <w:spacing w:after="0"/>
        <w:jc w:val="center"/>
        <w:rPr>
          <w:rFonts w:ascii="Arial" w:hAnsi="Arial" w:cs="Arial"/>
          <w:bCs/>
          <w:sz w:val="24"/>
          <w:szCs w:val="24"/>
        </w:rPr>
      </w:pPr>
      <w:r>
        <w:rPr>
          <w:rFonts w:ascii="Arial" w:hAnsi="Arial" w:cs="Arial"/>
          <w:bCs/>
          <w:sz w:val="24"/>
          <w:szCs w:val="24"/>
        </w:rPr>
        <w:t xml:space="preserve">(Arial, 14 font size, bold, all caps and </w:t>
      </w:r>
      <w:proofErr w:type="spellStart"/>
      <w:r>
        <w:rPr>
          <w:rFonts w:ascii="Arial" w:hAnsi="Arial" w:cs="Arial"/>
          <w:bCs/>
          <w:sz w:val="24"/>
          <w:szCs w:val="24"/>
        </w:rPr>
        <w:t>centered</w:t>
      </w:r>
      <w:proofErr w:type="spellEnd"/>
      <w:r>
        <w:rPr>
          <w:rFonts w:ascii="Arial" w:hAnsi="Arial" w:cs="Arial"/>
          <w:bCs/>
          <w:sz w:val="24"/>
          <w:szCs w:val="24"/>
        </w:rPr>
        <w:t>)</w:t>
      </w:r>
    </w:p>
    <w:p w14:paraId="7C4FA21F" w14:textId="77777777" w:rsidR="0052512F" w:rsidRDefault="0052512F">
      <w:pPr>
        <w:pStyle w:val="Default"/>
        <w:rPr>
          <w:rFonts w:ascii="Arial" w:hAnsi="Arial" w:cs="Arial"/>
        </w:rPr>
      </w:pPr>
    </w:p>
    <w:p w14:paraId="160B78A6" w14:textId="77777777" w:rsidR="0052512F" w:rsidRDefault="00000000">
      <w:pPr>
        <w:spacing w:after="0" w:line="240" w:lineRule="auto"/>
        <w:jc w:val="center"/>
        <w:rPr>
          <w:rFonts w:ascii="Arial" w:hAnsi="Arial" w:cs="Arial"/>
          <w:b/>
          <w:bCs/>
          <w:sz w:val="20"/>
          <w:szCs w:val="20"/>
        </w:rPr>
      </w:pPr>
      <w:r>
        <w:rPr>
          <w:rFonts w:ascii="Arial" w:hAnsi="Arial" w:cs="Arial"/>
          <w:sz w:val="24"/>
          <w:szCs w:val="24"/>
        </w:rPr>
        <w:t>Author’s Name and Surname</w:t>
      </w:r>
      <w:r>
        <w:rPr>
          <w:rFonts w:ascii="Arial" w:hAnsi="Arial" w:cs="Arial"/>
          <w:sz w:val="24"/>
          <w:szCs w:val="24"/>
          <w:vertAlign w:val="superscript"/>
        </w:rPr>
        <w:t>1</w:t>
      </w:r>
      <w:r>
        <w:rPr>
          <w:rFonts w:ascii="Arial" w:hAnsi="Arial" w:cs="Arial"/>
          <w:sz w:val="24"/>
          <w:szCs w:val="24"/>
        </w:rPr>
        <w:t>, Author’s Name and Surname</w:t>
      </w:r>
      <w:r>
        <w:rPr>
          <w:rFonts w:ascii="Arial" w:hAnsi="Arial" w:cs="Arial"/>
          <w:sz w:val="24"/>
          <w:szCs w:val="24"/>
          <w:vertAlign w:val="superscript"/>
        </w:rPr>
        <w:t>2</w:t>
      </w:r>
      <w:r>
        <w:rPr>
          <w:rFonts w:ascii="Arial" w:hAnsi="Arial" w:cs="Arial"/>
          <w:b/>
          <w:bCs/>
          <w:sz w:val="24"/>
          <w:szCs w:val="24"/>
        </w:rPr>
        <w:t xml:space="preserve"> </w:t>
      </w:r>
      <w:bookmarkStart w:id="0" w:name="_Hlk92648500"/>
      <w:r>
        <w:rPr>
          <w:rFonts w:ascii="Arial" w:hAnsi="Arial" w:cs="Arial"/>
          <w:sz w:val="24"/>
          <w:szCs w:val="24"/>
        </w:rPr>
        <w:t xml:space="preserve">(12 font size, </w:t>
      </w:r>
      <w:proofErr w:type="spellStart"/>
      <w:r>
        <w:rPr>
          <w:rFonts w:ascii="Arial" w:hAnsi="Arial" w:cs="Arial"/>
          <w:bCs/>
          <w:sz w:val="24"/>
          <w:szCs w:val="24"/>
        </w:rPr>
        <w:t>centered</w:t>
      </w:r>
      <w:proofErr w:type="spellEnd"/>
      <w:r>
        <w:rPr>
          <w:rFonts w:ascii="Arial" w:hAnsi="Arial" w:cs="Arial"/>
          <w:sz w:val="24"/>
          <w:szCs w:val="24"/>
        </w:rPr>
        <w:t>)</w:t>
      </w:r>
      <w:bookmarkEnd w:id="0"/>
    </w:p>
    <w:p w14:paraId="512035AC" w14:textId="77777777" w:rsidR="0052512F" w:rsidRDefault="00000000">
      <w:pPr>
        <w:spacing w:after="0" w:line="240" w:lineRule="auto"/>
        <w:jc w:val="center"/>
        <w:rPr>
          <w:rFonts w:ascii="Arial" w:hAnsi="Arial" w:cs="Arial"/>
        </w:rPr>
      </w:pPr>
      <w:r>
        <w:rPr>
          <w:rFonts w:ascii="Arial" w:hAnsi="Arial" w:cs="Arial"/>
          <w:vertAlign w:val="superscript"/>
        </w:rPr>
        <w:t xml:space="preserve">1 </w:t>
      </w:r>
      <w:r>
        <w:rPr>
          <w:rFonts w:ascii="Arial" w:hAnsi="Arial" w:cs="Arial"/>
        </w:rPr>
        <w:t xml:space="preserve">Full address of first author’s affiliated institution </w:t>
      </w:r>
      <w:bookmarkStart w:id="1" w:name="_Hlk92648677"/>
      <w:r>
        <w:rPr>
          <w:rFonts w:ascii="Arial" w:hAnsi="Arial" w:cs="Arial"/>
        </w:rPr>
        <w:t xml:space="preserve">(11 font size, </w:t>
      </w:r>
      <w:proofErr w:type="spellStart"/>
      <w:r>
        <w:rPr>
          <w:rFonts w:ascii="Arial" w:hAnsi="Arial" w:cs="Arial"/>
          <w:bCs/>
        </w:rPr>
        <w:t>centered</w:t>
      </w:r>
      <w:proofErr w:type="spellEnd"/>
      <w:r>
        <w:rPr>
          <w:rFonts w:ascii="Arial" w:hAnsi="Arial" w:cs="Arial"/>
        </w:rPr>
        <w:t>)</w:t>
      </w:r>
      <w:bookmarkEnd w:id="1"/>
    </w:p>
    <w:p w14:paraId="5BB7D841" w14:textId="77777777" w:rsidR="0052512F" w:rsidRDefault="00000000">
      <w:pPr>
        <w:spacing w:after="0" w:line="240" w:lineRule="auto"/>
        <w:jc w:val="center"/>
        <w:rPr>
          <w:rFonts w:ascii="Arial" w:hAnsi="Arial" w:cs="Arial"/>
        </w:rPr>
      </w:pPr>
      <w:r>
        <w:rPr>
          <w:rFonts w:ascii="Arial" w:hAnsi="Arial" w:cs="Arial"/>
          <w:vertAlign w:val="superscript"/>
        </w:rPr>
        <w:t>2</w:t>
      </w:r>
      <w:r>
        <w:rPr>
          <w:rFonts w:ascii="Arial" w:hAnsi="Arial" w:cs="Arial"/>
        </w:rPr>
        <w:t xml:space="preserve"> Full </w:t>
      </w:r>
      <w:proofErr w:type="gramStart"/>
      <w:r>
        <w:rPr>
          <w:rFonts w:ascii="Arial" w:hAnsi="Arial" w:cs="Arial"/>
        </w:rPr>
        <w:t>address</w:t>
      </w:r>
      <w:proofErr w:type="gramEnd"/>
      <w:r>
        <w:rPr>
          <w:rFonts w:ascii="Arial" w:hAnsi="Arial" w:cs="Arial"/>
        </w:rPr>
        <w:t xml:space="preserve"> of second author’s affiliated institution</w:t>
      </w:r>
    </w:p>
    <w:p w14:paraId="36F02E79" w14:textId="77777777" w:rsidR="0052512F" w:rsidRDefault="0052512F">
      <w:pPr>
        <w:spacing w:after="0" w:line="240" w:lineRule="auto"/>
        <w:jc w:val="both"/>
        <w:rPr>
          <w:rFonts w:ascii="Arial" w:hAnsi="Arial" w:cs="Arial"/>
          <w:i/>
        </w:rPr>
      </w:pPr>
    </w:p>
    <w:p w14:paraId="3733B146" w14:textId="77777777" w:rsidR="0052512F" w:rsidRDefault="00000000">
      <w:pPr>
        <w:spacing w:after="0" w:line="240" w:lineRule="auto"/>
        <w:jc w:val="center"/>
        <w:rPr>
          <w:rFonts w:ascii="Arial" w:hAnsi="Arial" w:cs="Arial"/>
          <w:i/>
          <w:iCs/>
        </w:rPr>
      </w:pPr>
      <w:r>
        <w:rPr>
          <w:rFonts w:ascii="Arial" w:hAnsi="Arial" w:cs="Arial"/>
          <w:i/>
          <w:iCs/>
        </w:rPr>
        <w:t xml:space="preserve">*Corresponding author’s e-mail address: </w:t>
      </w:r>
      <w:hyperlink r:id="rId8" w:history="1">
        <w:r w:rsidR="0052512F">
          <w:rPr>
            <w:rStyle w:val="Hyperlink"/>
            <w:rFonts w:ascii="Arial" w:hAnsi="Arial" w:cs="Arial"/>
            <w:i/>
            <w:iCs/>
          </w:rPr>
          <w:t>xxx@uitm.edu.my</w:t>
        </w:r>
      </w:hyperlink>
      <w:r>
        <w:rPr>
          <w:rFonts w:ascii="Arial" w:hAnsi="Arial" w:cs="Arial"/>
          <w:i/>
          <w:iCs/>
          <w:u w:val="single"/>
        </w:rPr>
        <w:t xml:space="preserve"> </w:t>
      </w:r>
      <w:r>
        <w:rPr>
          <w:rFonts w:ascii="Arial" w:hAnsi="Arial" w:cs="Arial"/>
        </w:rPr>
        <w:t xml:space="preserve">(11 font size, italic, </w:t>
      </w:r>
      <w:proofErr w:type="spellStart"/>
      <w:r>
        <w:rPr>
          <w:rFonts w:ascii="Arial" w:hAnsi="Arial" w:cs="Arial"/>
          <w:bCs/>
        </w:rPr>
        <w:t>centered</w:t>
      </w:r>
      <w:proofErr w:type="spellEnd"/>
      <w:r>
        <w:rPr>
          <w:rFonts w:ascii="Arial" w:hAnsi="Arial" w:cs="Arial"/>
        </w:rPr>
        <w:t>)</w:t>
      </w:r>
    </w:p>
    <w:p w14:paraId="552491AF" w14:textId="77777777" w:rsidR="0052512F" w:rsidRDefault="0052512F">
      <w:pPr>
        <w:spacing w:after="0" w:line="240" w:lineRule="auto"/>
        <w:jc w:val="both"/>
        <w:rPr>
          <w:rFonts w:ascii="Arial" w:hAnsi="Arial" w:cs="Arial"/>
        </w:rPr>
      </w:pPr>
    </w:p>
    <w:p w14:paraId="249D4B44" w14:textId="09D8F7E3" w:rsidR="00F6474A" w:rsidRDefault="00A22DBD" w:rsidP="00A22DBD">
      <w:pPr>
        <w:spacing w:line="240" w:lineRule="auto"/>
        <w:jc w:val="both"/>
        <w:rPr>
          <w:rFonts w:ascii="Arial" w:hAnsi="Arial" w:cs="Arial"/>
          <w:b/>
          <w:sz w:val="24"/>
          <w:szCs w:val="24"/>
        </w:rPr>
      </w:pPr>
      <w:r w:rsidRPr="00A22DBD">
        <w:rPr>
          <w:rFonts w:ascii="Arial" w:hAnsi="Arial" w:cs="Arial"/>
          <w:b/>
          <w:sz w:val="24"/>
          <w:szCs w:val="24"/>
        </w:rPr>
        <w:t>ABSTRACT</w:t>
      </w:r>
    </w:p>
    <w:p w14:paraId="79C36DF4" w14:textId="77777777" w:rsidR="00A22DBD" w:rsidRPr="00A22DBD" w:rsidRDefault="00A22DBD" w:rsidP="00A22DBD">
      <w:pPr>
        <w:spacing w:after="0" w:line="240" w:lineRule="auto"/>
        <w:jc w:val="both"/>
        <w:rPr>
          <w:rFonts w:ascii="Arial" w:hAnsi="Arial" w:cs="Arial"/>
          <w:bCs/>
          <w:sz w:val="24"/>
          <w:szCs w:val="24"/>
        </w:rPr>
      </w:pPr>
      <w:r w:rsidRPr="00A22DBD">
        <w:rPr>
          <w:rFonts w:ascii="Arial" w:hAnsi="Arial" w:cs="Arial"/>
          <w:bCs/>
          <w:sz w:val="24"/>
          <w:szCs w:val="24"/>
        </w:rPr>
        <w:t>The abstract should provide a concise summary of the study, including the background or research problem, objective, methodology, key findings, and main conclusion. Important numerical findings should be included where appropriate. The abstract should be written as a single paragraph and should not contain citations, tables, figures, abbreviations that are not commonly understood, or information that is not discussed in the main text.</w:t>
      </w:r>
    </w:p>
    <w:p w14:paraId="595E1FA7" w14:textId="77777777" w:rsidR="00A22DBD" w:rsidRPr="00A22DBD" w:rsidRDefault="00A22DBD" w:rsidP="00A22DBD">
      <w:pPr>
        <w:spacing w:after="0" w:line="240" w:lineRule="auto"/>
        <w:jc w:val="both"/>
        <w:rPr>
          <w:rFonts w:ascii="Arial" w:hAnsi="Arial" w:cs="Arial"/>
          <w:bCs/>
          <w:sz w:val="24"/>
          <w:szCs w:val="24"/>
        </w:rPr>
      </w:pPr>
    </w:p>
    <w:p w14:paraId="0AF126CF" w14:textId="2A9CCC3E" w:rsidR="00A22DBD" w:rsidRPr="00A22DBD" w:rsidRDefault="00A22DBD" w:rsidP="00A22DBD">
      <w:pPr>
        <w:spacing w:after="0" w:line="240" w:lineRule="auto"/>
        <w:jc w:val="both"/>
        <w:rPr>
          <w:rFonts w:ascii="Arial" w:hAnsi="Arial" w:cs="Arial"/>
          <w:bCs/>
          <w:sz w:val="24"/>
          <w:szCs w:val="24"/>
        </w:rPr>
      </w:pPr>
      <w:r w:rsidRPr="00A22DBD">
        <w:rPr>
          <w:rFonts w:ascii="Arial" w:hAnsi="Arial" w:cs="Arial"/>
          <w:bCs/>
          <w:sz w:val="24"/>
          <w:szCs w:val="24"/>
        </w:rPr>
        <w:t xml:space="preserve">The abstract should </w:t>
      </w:r>
      <w:r>
        <w:rPr>
          <w:rFonts w:ascii="Arial" w:hAnsi="Arial" w:cs="Arial"/>
          <w:bCs/>
          <w:sz w:val="24"/>
          <w:szCs w:val="24"/>
        </w:rPr>
        <w:t>be between 150 and 250 words in length</w:t>
      </w:r>
      <w:r w:rsidRPr="00A22DBD">
        <w:rPr>
          <w:rFonts w:ascii="Arial" w:hAnsi="Arial" w:cs="Arial"/>
          <w:bCs/>
          <w:sz w:val="24"/>
          <w:szCs w:val="24"/>
        </w:rPr>
        <w:t>.</w:t>
      </w:r>
    </w:p>
    <w:p w14:paraId="606A7E35" w14:textId="77777777" w:rsidR="00A22DBD" w:rsidRPr="00A22DBD" w:rsidRDefault="00A22DBD" w:rsidP="00A22DBD">
      <w:pPr>
        <w:spacing w:after="0" w:line="240" w:lineRule="auto"/>
        <w:jc w:val="both"/>
        <w:rPr>
          <w:rFonts w:ascii="Arial" w:hAnsi="Arial" w:cs="Arial"/>
          <w:bCs/>
          <w:sz w:val="24"/>
          <w:szCs w:val="24"/>
        </w:rPr>
      </w:pPr>
    </w:p>
    <w:p w14:paraId="70789B21" w14:textId="77777777" w:rsidR="00A22DBD" w:rsidRPr="00A22DBD" w:rsidRDefault="00A22DBD" w:rsidP="00A22DBD">
      <w:pPr>
        <w:spacing w:after="0" w:line="240" w:lineRule="auto"/>
        <w:jc w:val="both"/>
        <w:rPr>
          <w:rFonts w:ascii="Arial" w:hAnsi="Arial" w:cs="Arial"/>
          <w:bCs/>
          <w:sz w:val="24"/>
          <w:szCs w:val="24"/>
        </w:rPr>
      </w:pPr>
      <w:r w:rsidRPr="00A22DBD">
        <w:rPr>
          <w:rFonts w:ascii="Arial" w:hAnsi="Arial" w:cs="Arial"/>
          <w:bCs/>
          <w:sz w:val="24"/>
          <w:szCs w:val="24"/>
        </w:rPr>
        <w:t>Keywords: keyword 1; keyword 2; keyword 3; keyword 4; keyword 5</w:t>
      </w:r>
    </w:p>
    <w:p w14:paraId="749896B3" w14:textId="5DE4460F" w:rsidR="00F6474A" w:rsidRPr="00A22DBD" w:rsidRDefault="00A22DBD" w:rsidP="00A22DBD">
      <w:pPr>
        <w:spacing w:after="0" w:line="240" w:lineRule="auto"/>
        <w:jc w:val="both"/>
        <w:rPr>
          <w:rFonts w:ascii="Arial" w:hAnsi="Arial" w:cs="Arial"/>
          <w:bCs/>
          <w:sz w:val="24"/>
          <w:szCs w:val="24"/>
        </w:rPr>
      </w:pPr>
      <w:r w:rsidRPr="00A22DBD">
        <w:rPr>
          <w:rFonts w:ascii="Arial" w:hAnsi="Arial" w:cs="Arial"/>
          <w:bCs/>
          <w:sz w:val="24"/>
          <w:szCs w:val="24"/>
        </w:rPr>
        <w:t>(Three to five keywords arranged alphabetically and separated by semicolons)</w:t>
      </w:r>
    </w:p>
    <w:p w14:paraId="7C3D6F44" w14:textId="77777777" w:rsidR="00F6474A" w:rsidRDefault="00F6474A">
      <w:pPr>
        <w:spacing w:after="0" w:line="240" w:lineRule="auto"/>
        <w:jc w:val="both"/>
        <w:rPr>
          <w:rFonts w:ascii="Arial" w:hAnsi="Arial" w:cs="Arial"/>
          <w:b/>
          <w:sz w:val="24"/>
          <w:szCs w:val="24"/>
        </w:rPr>
      </w:pPr>
    </w:p>
    <w:p w14:paraId="76F5DCCF" w14:textId="2E96D7BA" w:rsidR="0052512F" w:rsidRPr="00A22DBD" w:rsidRDefault="00A22DBD" w:rsidP="00A22DBD">
      <w:pPr>
        <w:pStyle w:val="ListParagraph"/>
        <w:numPr>
          <w:ilvl w:val="0"/>
          <w:numId w:val="1"/>
        </w:numPr>
        <w:spacing w:after="0" w:line="240" w:lineRule="auto"/>
        <w:ind w:left="284"/>
        <w:jc w:val="both"/>
        <w:rPr>
          <w:rFonts w:ascii="Arial" w:hAnsi="Arial" w:cs="Arial"/>
          <w:b/>
          <w:sz w:val="24"/>
          <w:szCs w:val="24"/>
        </w:rPr>
      </w:pPr>
      <w:r w:rsidRPr="00A22DBD">
        <w:rPr>
          <w:rFonts w:ascii="Arial" w:hAnsi="Arial" w:cs="Arial"/>
          <w:b/>
          <w:sz w:val="24"/>
          <w:szCs w:val="24"/>
        </w:rPr>
        <w:t xml:space="preserve">INTRODUCTION </w:t>
      </w:r>
    </w:p>
    <w:p w14:paraId="5124E32A" w14:textId="77777777" w:rsidR="0052512F" w:rsidRDefault="0052512F">
      <w:pPr>
        <w:spacing w:after="0" w:line="240" w:lineRule="auto"/>
        <w:jc w:val="both"/>
        <w:rPr>
          <w:rFonts w:ascii="Arial" w:hAnsi="Arial" w:cs="Arial"/>
          <w:sz w:val="24"/>
          <w:szCs w:val="24"/>
        </w:rPr>
      </w:pPr>
    </w:p>
    <w:p w14:paraId="2C58BD2E" w14:textId="29995D22" w:rsidR="00A22DBD" w:rsidRPr="00A22DBD" w:rsidRDefault="00A22DBD" w:rsidP="00A22DBD">
      <w:pPr>
        <w:spacing w:after="0" w:line="240" w:lineRule="auto"/>
        <w:jc w:val="both"/>
        <w:rPr>
          <w:rFonts w:ascii="Arial" w:hAnsi="Arial" w:cs="Arial"/>
          <w:sz w:val="24"/>
          <w:szCs w:val="24"/>
        </w:rPr>
      </w:pPr>
      <w:r w:rsidRPr="00A22DBD">
        <w:rPr>
          <w:rFonts w:ascii="Arial" w:hAnsi="Arial" w:cs="Arial"/>
          <w:sz w:val="24"/>
          <w:szCs w:val="24"/>
        </w:rPr>
        <w:t>The introduction should clearly explain the background of the study and provide sufficient context for readers to understand the research topic. It should identify the research problem, knowledge gap or practical issue that requires further</w:t>
      </w:r>
      <w:r>
        <w:rPr>
          <w:rFonts w:ascii="Arial" w:hAnsi="Arial" w:cs="Arial"/>
          <w:sz w:val="24"/>
          <w:szCs w:val="24"/>
        </w:rPr>
        <w:t xml:space="preserve"> </w:t>
      </w:r>
      <w:r w:rsidRPr="00A22DBD">
        <w:rPr>
          <w:rFonts w:ascii="Arial" w:hAnsi="Arial" w:cs="Arial"/>
          <w:sz w:val="24"/>
          <w:szCs w:val="24"/>
        </w:rPr>
        <w:t>investigation. Relevant and recent literature should be cited to support the problem statement and demonstrate the significance of the study. The introduction should be concise and should not contain an extensive review of the literature. The objective or objectives of the study must be clearly stated in the final paragraph of this section.</w:t>
      </w:r>
    </w:p>
    <w:p w14:paraId="635E514B" w14:textId="77777777" w:rsidR="00A22DBD" w:rsidRPr="00A22DBD" w:rsidRDefault="00A22DBD" w:rsidP="00A22DBD">
      <w:pPr>
        <w:spacing w:after="0" w:line="240" w:lineRule="auto"/>
        <w:jc w:val="both"/>
        <w:rPr>
          <w:rFonts w:ascii="Arial" w:hAnsi="Arial" w:cs="Arial"/>
          <w:sz w:val="24"/>
          <w:szCs w:val="24"/>
        </w:rPr>
      </w:pPr>
    </w:p>
    <w:p w14:paraId="60692C9E" w14:textId="1364B06F" w:rsidR="0052512F" w:rsidRDefault="00A22DBD" w:rsidP="00A22DBD">
      <w:pPr>
        <w:spacing w:line="240" w:lineRule="auto"/>
        <w:jc w:val="both"/>
        <w:rPr>
          <w:rFonts w:ascii="Arial" w:hAnsi="Arial" w:cs="Arial"/>
          <w:sz w:val="24"/>
          <w:szCs w:val="24"/>
        </w:rPr>
      </w:pPr>
      <w:r w:rsidRPr="00A22DBD">
        <w:rPr>
          <w:rFonts w:ascii="Arial" w:hAnsi="Arial" w:cs="Arial"/>
          <w:sz w:val="24"/>
          <w:szCs w:val="24"/>
        </w:rPr>
        <w:t>References cited within the text should follow the APA 7th edition author–date citation style. A citation involving one author should be written as (Isola, 2020), while a citation involving two authors should be written as (</w:t>
      </w:r>
      <w:proofErr w:type="spellStart"/>
      <w:r w:rsidRPr="00A22DBD">
        <w:rPr>
          <w:rFonts w:ascii="Arial" w:hAnsi="Arial" w:cs="Arial"/>
          <w:sz w:val="24"/>
          <w:szCs w:val="24"/>
        </w:rPr>
        <w:t>Chivenge</w:t>
      </w:r>
      <w:proofErr w:type="spellEnd"/>
      <w:r w:rsidRPr="00A22DBD">
        <w:rPr>
          <w:rFonts w:ascii="Arial" w:hAnsi="Arial" w:cs="Arial"/>
          <w:sz w:val="24"/>
          <w:szCs w:val="24"/>
        </w:rPr>
        <w:t xml:space="preserve"> &amp; </w:t>
      </w:r>
      <w:proofErr w:type="spellStart"/>
      <w:r w:rsidRPr="00A22DBD">
        <w:rPr>
          <w:rFonts w:ascii="Arial" w:hAnsi="Arial" w:cs="Arial"/>
          <w:sz w:val="24"/>
          <w:szCs w:val="24"/>
        </w:rPr>
        <w:t>Thaimei</w:t>
      </w:r>
      <w:proofErr w:type="spellEnd"/>
      <w:r w:rsidRPr="00A22DBD">
        <w:rPr>
          <w:rFonts w:ascii="Arial" w:hAnsi="Arial" w:cs="Arial"/>
          <w:sz w:val="24"/>
          <w:szCs w:val="24"/>
        </w:rPr>
        <w:t>, 2011). For references involving three or more authors, only the surname of the first author should be used, followed by “et al.”, for example (Dey et al., 2021). Multiple citations within the same brackets should be arranged alphabetically and separated by semicolons, for example (</w:t>
      </w:r>
      <w:proofErr w:type="spellStart"/>
      <w:r w:rsidRPr="00A22DBD">
        <w:rPr>
          <w:rFonts w:ascii="Arial" w:hAnsi="Arial" w:cs="Arial"/>
          <w:sz w:val="24"/>
          <w:szCs w:val="24"/>
        </w:rPr>
        <w:t>Chivenge</w:t>
      </w:r>
      <w:proofErr w:type="spellEnd"/>
      <w:r w:rsidRPr="00A22DBD">
        <w:rPr>
          <w:rFonts w:ascii="Arial" w:hAnsi="Arial" w:cs="Arial"/>
          <w:sz w:val="24"/>
          <w:szCs w:val="24"/>
        </w:rPr>
        <w:t xml:space="preserve"> &amp; </w:t>
      </w:r>
      <w:proofErr w:type="spellStart"/>
      <w:r w:rsidRPr="00A22DBD">
        <w:rPr>
          <w:rFonts w:ascii="Arial" w:hAnsi="Arial" w:cs="Arial"/>
          <w:sz w:val="24"/>
          <w:szCs w:val="24"/>
        </w:rPr>
        <w:t>Thaimei</w:t>
      </w:r>
      <w:proofErr w:type="spellEnd"/>
      <w:r w:rsidRPr="00A22DBD">
        <w:rPr>
          <w:rFonts w:ascii="Arial" w:hAnsi="Arial" w:cs="Arial"/>
          <w:sz w:val="24"/>
          <w:szCs w:val="24"/>
        </w:rPr>
        <w:t xml:space="preserve">, 2011; Dey et al., 2021; Isola, 2020). </w:t>
      </w:r>
    </w:p>
    <w:p w14:paraId="3DE19D8A" w14:textId="18541617" w:rsidR="0052512F" w:rsidRPr="00A22DBD" w:rsidRDefault="00A22DBD" w:rsidP="00A22DBD">
      <w:pPr>
        <w:pStyle w:val="ListParagraph"/>
        <w:numPr>
          <w:ilvl w:val="0"/>
          <w:numId w:val="1"/>
        </w:numPr>
        <w:spacing w:before="240" w:after="0" w:line="240" w:lineRule="auto"/>
        <w:ind w:left="284" w:hanging="284"/>
        <w:jc w:val="both"/>
        <w:rPr>
          <w:rFonts w:ascii="Arial" w:hAnsi="Arial" w:cs="Arial"/>
          <w:b/>
          <w:sz w:val="24"/>
          <w:szCs w:val="24"/>
        </w:rPr>
      </w:pPr>
      <w:r w:rsidRPr="00A22DBD">
        <w:rPr>
          <w:rFonts w:ascii="Arial" w:hAnsi="Arial" w:cs="Arial"/>
          <w:b/>
          <w:sz w:val="24"/>
          <w:szCs w:val="24"/>
        </w:rPr>
        <w:t xml:space="preserve">MATERIALS AND METHODS </w:t>
      </w:r>
    </w:p>
    <w:p w14:paraId="47056AF6" w14:textId="77777777" w:rsidR="0052512F" w:rsidRDefault="0052512F">
      <w:pPr>
        <w:spacing w:after="0" w:line="240" w:lineRule="auto"/>
        <w:jc w:val="both"/>
        <w:rPr>
          <w:rFonts w:ascii="Arial" w:hAnsi="Arial" w:cs="Arial"/>
          <w:sz w:val="24"/>
          <w:szCs w:val="24"/>
        </w:rPr>
      </w:pPr>
    </w:p>
    <w:p w14:paraId="65280AD4" w14:textId="40B26827" w:rsidR="00A22DBD" w:rsidRPr="00A22DBD" w:rsidRDefault="00000000" w:rsidP="00A22DBD">
      <w:pPr>
        <w:spacing w:after="0" w:line="240" w:lineRule="auto"/>
        <w:jc w:val="both"/>
        <w:rPr>
          <w:rFonts w:ascii="Arial" w:hAnsi="Arial" w:cs="Arial"/>
          <w:sz w:val="24"/>
          <w:szCs w:val="24"/>
        </w:rPr>
      </w:pPr>
      <w:r>
        <w:rPr>
          <w:rFonts w:ascii="Arial" w:hAnsi="Arial" w:cs="Arial"/>
          <w:sz w:val="24"/>
          <w:szCs w:val="24"/>
        </w:rPr>
        <w:t>The</w:t>
      </w:r>
      <w:r w:rsidR="00A22DBD" w:rsidRPr="00A22DBD">
        <w:rPr>
          <w:rFonts w:ascii="Arial" w:hAnsi="Arial" w:cs="Arial"/>
          <w:sz w:val="24"/>
          <w:szCs w:val="24"/>
        </w:rPr>
        <w:t xml:space="preserve"> materials and methods section should provide sufficient information for readers to understand how the study was conducted. For experimental research, this section should briefly describe the study location, research materials or samples, treatment structure, experimental design, number of replications, sampling procedures, measured parameters, laboratory or field procedures, and statistical analysis.</w:t>
      </w:r>
    </w:p>
    <w:p w14:paraId="4C345589" w14:textId="77777777" w:rsidR="00A22DBD" w:rsidRPr="00A22DBD" w:rsidRDefault="00A22DBD" w:rsidP="00A22DBD">
      <w:pPr>
        <w:spacing w:after="0" w:line="240" w:lineRule="auto"/>
        <w:jc w:val="both"/>
        <w:rPr>
          <w:rFonts w:ascii="Arial" w:hAnsi="Arial" w:cs="Arial"/>
          <w:sz w:val="24"/>
          <w:szCs w:val="24"/>
        </w:rPr>
      </w:pPr>
    </w:p>
    <w:p w14:paraId="0EC23F8A" w14:textId="77777777" w:rsidR="00A22DBD" w:rsidRPr="00A22DBD" w:rsidRDefault="00A22DBD" w:rsidP="00A22DBD">
      <w:pPr>
        <w:spacing w:after="0" w:line="240" w:lineRule="auto"/>
        <w:jc w:val="both"/>
        <w:rPr>
          <w:rFonts w:ascii="Arial" w:hAnsi="Arial" w:cs="Arial"/>
          <w:sz w:val="24"/>
          <w:szCs w:val="24"/>
        </w:rPr>
      </w:pPr>
      <w:r w:rsidRPr="00A22DBD">
        <w:rPr>
          <w:rFonts w:ascii="Arial" w:hAnsi="Arial" w:cs="Arial"/>
          <w:sz w:val="24"/>
          <w:szCs w:val="24"/>
        </w:rPr>
        <w:t xml:space="preserve">For survey, qualitative, educational, community-based, case study, review, or conceptual research, the methodology should be adapted according to the nature of </w:t>
      </w:r>
      <w:r w:rsidRPr="00A22DBD">
        <w:rPr>
          <w:rFonts w:ascii="Arial" w:hAnsi="Arial" w:cs="Arial"/>
          <w:sz w:val="24"/>
          <w:szCs w:val="24"/>
        </w:rPr>
        <w:lastRenderedPageBreak/>
        <w:t>the study. Relevant information may include the research design, study population, sample size, sampling technique, research instruments, data collection procedures, validity and reliability, ethical considerations, and data analysis methods.</w:t>
      </w:r>
    </w:p>
    <w:p w14:paraId="4D0C51A5" w14:textId="77777777" w:rsidR="00A22DBD" w:rsidRPr="00A22DBD" w:rsidRDefault="00A22DBD" w:rsidP="00A22DBD">
      <w:pPr>
        <w:spacing w:after="0" w:line="240" w:lineRule="auto"/>
        <w:jc w:val="both"/>
        <w:rPr>
          <w:rFonts w:ascii="Arial" w:hAnsi="Arial" w:cs="Arial"/>
          <w:sz w:val="24"/>
          <w:szCs w:val="24"/>
        </w:rPr>
      </w:pPr>
    </w:p>
    <w:p w14:paraId="6CA50FD7" w14:textId="77777777" w:rsidR="00A22DBD" w:rsidRPr="00A22DBD" w:rsidRDefault="00A22DBD" w:rsidP="00A22DBD">
      <w:pPr>
        <w:spacing w:after="0" w:line="240" w:lineRule="auto"/>
        <w:jc w:val="both"/>
        <w:rPr>
          <w:rFonts w:ascii="Arial" w:hAnsi="Arial" w:cs="Arial"/>
          <w:sz w:val="24"/>
          <w:szCs w:val="24"/>
        </w:rPr>
      </w:pPr>
      <w:r w:rsidRPr="00A22DBD">
        <w:rPr>
          <w:rFonts w:ascii="Arial" w:hAnsi="Arial" w:cs="Arial"/>
          <w:sz w:val="24"/>
          <w:szCs w:val="24"/>
        </w:rPr>
        <w:t>Details of specialised laboratory instruments should include the model, manufacturer, city, and country of origin where relevant. The International System of Units should be used consistently throughout the manuscript. Numerical values and units should be written correctly, such as 50%, 10 °C, 25 mg/L, 5 kg, and p &lt; 0.05. Scientific names should be written in italics, while abbreviations should be defined when first mentioned and used consistently throughout the manuscript.</w:t>
      </w:r>
    </w:p>
    <w:p w14:paraId="135D9056" w14:textId="77777777" w:rsidR="00A22DBD" w:rsidRPr="00A22DBD" w:rsidRDefault="00A22DBD" w:rsidP="00A22DBD">
      <w:pPr>
        <w:spacing w:after="0" w:line="240" w:lineRule="auto"/>
        <w:rPr>
          <w:rFonts w:ascii="Arial" w:hAnsi="Arial" w:cs="Arial"/>
          <w:sz w:val="24"/>
          <w:szCs w:val="24"/>
        </w:rPr>
      </w:pPr>
    </w:p>
    <w:p w14:paraId="0776F602" w14:textId="77777777" w:rsidR="00A22DBD" w:rsidRPr="00A22DBD" w:rsidRDefault="00A22DBD" w:rsidP="00A22DBD">
      <w:pPr>
        <w:spacing w:after="0" w:line="240" w:lineRule="auto"/>
        <w:rPr>
          <w:rFonts w:ascii="Arial" w:hAnsi="Arial" w:cs="Arial"/>
          <w:b/>
          <w:bCs/>
          <w:sz w:val="24"/>
          <w:szCs w:val="24"/>
        </w:rPr>
      </w:pPr>
      <w:r w:rsidRPr="00A22DBD">
        <w:rPr>
          <w:rFonts w:ascii="Arial" w:hAnsi="Arial" w:cs="Arial"/>
          <w:b/>
          <w:bCs/>
          <w:sz w:val="24"/>
          <w:szCs w:val="24"/>
        </w:rPr>
        <w:t>Subtitle or Subheading 1</w:t>
      </w:r>
    </w:p>
    <w:p w14:paraId="79C85821" w14:textId="77777777" w:rsidR="00A22DBD" w:rsidRPr="00A22DBD" w:rsidRDefault="00A22DBD" w:rsidP="00A22DBD">
      <w:pPr>
        <w:spacing w:after="0" w:line="240" w:lineRule="auto"/>
        <w:rPr>
          <w:rFonts w:ascii="Arial" w:hAnsi="Arial" w:cs="Arial"/>
          <w:sz w:val="24"/>
          <w:szCs w:val="24"/>
        </w:rPr>
      </w:pPr>
    </w:p>
    <w:p w14:paraId="52EDDC6B" w14:textId="15E9ED0A" w:rsidR="0052512F" w:rsidRDefault="00A22DBD" w:rsidP="00A22DBD">
      <w:pPr>
        <w:spacing w:after="0" w:line="240" w:lineRule="auto"/>
        <w:jc w:val="both"/>
        <w:rPr>
          <w:rFonts w:ascii="Arial" w:hAnsi="Arial" w:cs="Arial"/>
          <w:sz w:val="24"/>
          <w:szCs w:val="24"/>
        </w:rPr>
      </w:pPr>
      <w:r w:rsidRPr="00A22DBD">
        <w:rPr>
          <w:rFonts w:ascii="Arial" w:hAnsi="Arial" w:cs="Arial"/>
          <w:sz w:val="24"/>
          <w:szCs w:val="24"/>
        </w:rPr>
        <w:t>Authors may use appropriate subtitles or subheadings to organise the methodology according to the nature of the study. Subheadings should be concise, relevant, and written consistently throughout the manuscript. Examples may include Study Area, Experimental Design, Sampling Procedure, Data Collection, Laboratory Analysis, or Statistical Analysis. However, excessive subdivision should be avoided due to the limited length of the extended abstract.</w:t>
      </w:r>
    </w:p>
    <w:p w14:paraId="7DCEFE09" w14:textId="77777777" w:rsidR="00A22DBD" w:rsidRDefault="00A22DBD" w:rsidP="00A22DBD">
      <w:pPr>
        <w:spacing w:after="0" w:line="240" w:lineRule="auto"/>
        <w:jc w:val="both"/>
        <w:rPr>
          <w:rFonts w:ascii="Arial" w:hAnsi="Arial" w:cs="Arial"/>
          <w:sz w:val="24"/>
          <w:szCs w:val="24"/>
        </w:rPr>
      </w:pPr>
    </w:p>
    <w:p w14:paraId="0A2DD8E7" w14:textId="441191D3" w:rsidR="0052512F" w:rsidRPr="00A22DBD" w:rsidRDefault="00A22DBD" w:rsidP="00A22DBD">
      <w:pPr>
        <w:pStyle w:val="ListParagraph"/>
        <w:numPr>
          <w:ilvl w:val="0"/>
          <w:numId w:val="1"/>
        </w:numPr>
        <w:spacing w:after="0" w:line="240" w:lineRule="auto"/>
        <w:ind w:left="284" w:hanging="284"/>
        <w:jc w:val="both"/>
        <w:rPr>
          <w:rFonts w:ascii="Arial" w:hAnsi="Arial" w:cs="Arial"/>
          <w:b/>
          <w:sz w:val="24"/>
          <w:szCs w:val="24"/>
        </w:rPr>
      </w:pPr>
      <w:r w:rsidRPr="00A22DBD">
        <w:rPr>
          <w:rFonts w:ascii="Arial" w:hAnsi="Arial" w:cs="Arial"/>
          <w:b/>
          <w:sz w:val="24"/>
          <w:szCs w:val="24"/>
        </w:rPr>
        <w:t xml:space="preserve">RESULTS AND DISCUSSION </w:t>
      </w:r>
    </w:p>
    <w:p w14:paraId="2517B579" w14:textId="77777777" w:rsidR="0052512F" w:rsidRDefault="0052512F">
      <w:pPr>
        <w:spacing w:after="0" w:line="240" w:lineRule="auto"/>
        <w:jc w:val="both"/>
        <w:rPr>
          <w:rFonts w:ascii="Arial" w:hAnsi="Arial" w:cs="Arial"/>
          <w:sz w:val="24"/>
          <w:szCs w:val="24"/>
        </w:rPr>
      </w:pPr>
    </w:p>
    <w:p w14:paraId="601960BB" w14:textId="36343146" w:rsidR="00E731E5" w:rsidRPr="00E731E5" w:rsidRDefault="00E731E5" w:rsidP="00FC4955">
      <w:pPr>
        <w:spacing w:after="0" w:line="240" w:lineRule="auto"/>
        <w:jc w:val="both"/>
        <w:rPr>
          <w:rFonts w:ascii="Arial" w:hAnsi="Arial" w:cs="Arial"/>
          <w:sz w:val="24"/>
          <w:szCs w:val="24"/>
        </w:rPr>
      </w:pPr>
      <w:r w:rsidRPr="00E731E5">
        <w:rPr>
          <w:rFonts w:ascii="Arial" w:hAnsi="Arial" w:cs="Arial"/>
          <w:sz w:val="24"/>
          <w:szCs w:val="24"/>
        </w:rPr>
        <w:t xml:space="preserve">The Results and Discussion section should present the major findings and explain their scientific, practical, educational, social, or technological significance. Only findings that are directly related to the stated objectives should be included. Results should be supported by relevant numerical values, statistical evidence, tables, or figures. </w:t>
      </w:r>
    </w:p>
    <w:p w14:paraId="48A0E22A" w14:textId="77777777" w:rsidR="00E731E5" w:rsidRPr="00E731E5" w:rsidRDefault="00E731E5" w:rsidP="00FC4955">
      <w:pPr>
        <w:spacing w:after="0" w:line="240" w:lineRule="auto"/>
        <w:jc w:val="both"/>
        <w:rPr>
          <w:rFonts w:ascii="Arial" w:hAnsi="Arial" w:cs="Arial"/>
          <w:sz w:val="24"/>
          <w:szCs w:val="24"/>
        </w:rPr>
      </w:pPr>
    </w:p>
    <w:p w14:paraId="3546A553" w14:textId="5F11453D" w:rsidR="0052512F" w:rsidRDefault="00E731E5" w:rsidP="00FC4955">
      <w:pPr>
        <w:spacing w:after="0" w:line="240" w:lineRule="auto"/>
        <w:jc w:val="both"/>
        <w:rPr>
          <w:rFonts w:ascii="Arial" w:hAnsi="Arial" w:cs="Arial"/>
          <w:sz w:val="24"/>
          <w:szCs w:val="24"/>
        </w:rPr>
      </w:pPr>
      <w:r w:rsidRPr="00E731E5">
        <w:rPr>
          <w:rFonts w:ascii="Arial" w:hAnsi="Arial" w:cs="Arial"/>
          <w:sz w:val="24"/>
          <w:szCs w:val="24"/>
        </w:rPr>
        <w:t>The discussion should interpret the findings, explain possible reasons for the observed results, compare the findings with previous studies, and highlight their implications. Important limitations may also be acknowledged where relevant.</w:t>
      </w:r>
    </w:p>
    <w:p w14:paraId="3246DA6D" w14:textId="77777777" w:rsidR="00FC4955" w:rsidRDefault="00FC4955" w:rsidP="00FC4955">
      <w:pPr>
        <w:spacing w:after="0" w:line="240" w:lineRule="auto"/>
        <w:jc w:val="both"/>
        <w:rPr>
          <w:rFonts w:ascii="Arial" w:hAnsi="Arial" w:cs="Arial"/>
          <w:sz w:val="24"/>
          <w:szCs w:val="24"/>
        </w:rPr>
      </w:pPr>
    </w:p>
    <w:p w14:paraId="372E03E8" w14:textId="12F265CC" w:rsidR="00FC4955" w:rsidRDefault="00FC4955" w:rsidP="00FC4955">
      <w:pPr>
        <w:spacing w:after="0" w:line="240" w:lineRule="auto"/>
        <w:jc w:val="both"/>
        <w:rPr>
          <w:rFonts w:ascii="Arial" w:hAnsi="Arial" w:cs="Arial"/>
          <w:sz w:val="24"/>
          <w:szCs w:val="24"/>
        </w:rPr>
      </w:pPr>
      <w:r w:rsidRPr="00FC4955">
        <w:rPr>
          <w:rFonts w:ascii="Arial" w:hAnsi="Arial" w:cs="Arial"/>
          <w:sz w:val="24"/>
          <w:szCs w:val="24"/>
        </w:rPr>
        <w:t>Tables and figures may be included within the text and should be centred, consecutively numbered, and appropriately titled. Table titles should be placed above the table, while figure captions should be placed below the figure. All tables and figures must be cited in the text before they appear.</w:t>
      </w:r>
    </w:p>
    <w:p w14:paraId="17ADB6A3" w14:textId="77777777" w:rsidR="00FC4955" w:rsidRDefault="00FC4955" w:rsidP="00FC4955">
      <w:pPr>
        <w:spacing w:after="0" w:line="240" w:lineRule="auto"/>
        <w:jc w:val="both"/>
        <w:rPr>
          <w:rFonts w:ascii="Arial" w:hAnsi="Arial" w:cs="Arial"/>
          <w:sz w:val="24"/>
          <w:szCs w:val="24"/>
        </w:rPr>
      </w:pPr>
    </w:p>
    <w:p w14:paraId="1F926B05" w14:textId="58B1EA40" w:rsidR="00FC4955" w:rsidRPr="00FC4955" w:rsidRDefault="00FC4955" w:rsidP="00FC4955">
      <w:pPr>
        <w:spacing w:after="0" w:line="240" w:lineRule="auto"/>
        <w:jc w:val="both"/>
        <w:rPr>
          <w:rFonts w:ascii="Arial" w:hAnsi="Arial" w:cs="Arial"/>
          <w:b/>
          <w:bCs/>
          <w:sz w:val="24"/>
          <w:szCs w:val="24"/>
        </w:rPr>
      </w:pPr>
      <w:r w:rsidRPr="00FC4955">
        <w:rPr>
          <w:rFonts w:ascii="Arial" w:hAnsi="Arial" w:cs="Arial"/>
          <w:b/>
          <w:bCs/>
          <w:sz w:val="24"/>
          <w:szCs w:val="24"/>
        </w:rPr>
        <w:t>Subtitle or Subheading 1</w:t>
      </w:r>
    </w:p>
    <w:p w14:paraId="1929778A" w14:textId="77777777" w:rsidR="00E731E5" w:rsidRDefault="00E731E5" w:rsidP="00E731E5">
      <w:pPr>
        <w:spacing w:after="0" w:line="240" w:lineRule="auto"/>
        <w:jc w:val="both"/>
        <w:rPr>
          <w:rFonts w:ascii="Arial" w:hAnsi="Arial" w:cs="Arial"/>
          <w:sz w:val="24"/>
          <w:szCs w:val="24"/>
        </w:rPr>
      </w:pPr>
    </w:p>
    <w:p w14:paraId="7241264F" w14:textId="77777777" w:rsidR="0052512F" w:rsidRDefault="00000000" w:rsidP="007C1E13">
      <w:pPr>
        <w:spacing w:line="240" w:lineRule="auto"/>
        <w:jc w:val="both"/>
        <w:rPr>
          <w:rFonts w:ascii="Arial" w:hAnsi="Arial" w:cs="Arial"/>
          <w:sz w:val="24"/>
          <w:szCs w:val="24"/>
        </w:rPr>
      </w:pPr>
      <w:r>
        <w:rPr>
          <w:rFonts w:ascii="Arial" w:hAnsi="Arial" w:cs="Arial"/>
          <w:sz w:val="24"/>
          <w:szCs w:val="24"/>
        </w:rPr>
        <w:t>Table 1. Effect of different fertilizer treatments on plant height and leaf number of maize seedlings.</w:t>
      </w:r>
    </w:p>
    <w:tbl>
      <w:tblPr>
        <w:tblW w:w="9355" w:type="dxa"/>
        <w:tblLayout w:type="fixed"/>
        <w:tblLook w:val="04A0" w:firstRow="1" w:lastRow="0" w:firstColumn="1" w:lastColumn="0" w:noHBand="0" w:noVBand="1"/>
      </w:tblPr>
      <w:tblGrid>
        <w:gridCol w:w="2127"/>
        <w:gridCol w:w="2268"/>
        <w:gridCol w:w="2268"/>
        <w:gridCol w:w="141"/>
        <w:gridCol w:w="2410"/>
        <w:gridCol w:w="141"/>
      </w:tblGrid>
      <w:tr w:rsidR="0052512F" w14:paraId="1A0E9863" w14:textId="77777777" w:rsidTr="00352AD6">
        <w:tc>
          <w:tcPr>
            <w:tcW w:w="2127" w:type="dxa"/>
            <w:tcBorders>
              <w:top w:val="single" w:sz="4" w:space="0" w:color="auto"/>
              <w:bottom w:val="single" w:sz="4" w:space="0" w:color="auto"/>
            </w:tcBorders>
            <w:vAlign w:val="center"/>
          </w:tcPr>
          <w:p w14:paraId="486797A4" w14:textId="77777777" w:rsidR="0052512F" w:rsidRDefault="00000000">
            <w:pPr>
              <w:spacing w:before="120" w:after="120" w:line="240" w:lineRule="auto"/>
              <w:rPr>
                <w:rFonts w:ascii="Arial" w:hAnsi="Arial" w:cs="Arial"/>
                <w:sz w:val="24"/>
                <w:szCs w:val="24"/>
              </w:rPr>
            </w:pPr>
            <w:r>
              <w:rPr>
                <w:rFonts w:ascii="Arial" w:hAnsi="Arial" w:cs="Arial"/>
                <w:b/>
                <w:sz w:val="24"/>
                <w:szCs w:val="24"/>
              </w:rPr>
              <w:t>Treatment</w:t>
            </w:r>
          </w:p>
        </w:tc>
        <w:tc>
          <w:tcPr>
            <w:tcW w:w="2268" w:type="dxa"/>
            <w:tcBorders>
              <w:top w:val="single" w:sz="4" w:space="0" w:color="auto"/>
              <w:bottom w:val="single" w:sz="4" w:space="0" w:color="auto"/>
            </w:tcBorders>
            <w:vAlign w:val="center"/>
          </w:tcPr>
          <w:p w14:paraId="49313AA1" w14:textId="77777777" w:rsidR="0052512F" w:rsidRDefault="00000000">
            <w:pPr>
              <w:spacing w:before="120" w:after="120" w:line="240" w:lineRule="auto"/>
              <w:jc w:val="center"/>
              <w:rPr>
                <w:rFonts w:ascii="Arial" w:hAnsi="Arial" w:cs="Arial"/>
                <w:sz w:val="24"/>
                <w:szCs w:val="24"/>
              </w:rPr>
            </w:pPr>
            <w:r>
              <w:rPr>
                <w:rFonts w:ascii="Arial" w:hAnsi="Arial" w:cs="Arial"/>
                <w:b/>
                <w:sz w:val="24"/>
                <w:szCs w:val="24"/>
              </w:rPr>
              <w:t>Plant Height (cm)</w:t>
            </w:r>
          </w:p>
        </w:tc>
        <w:tc>
          <w:tcPr>
            <w:tcW w:w="2409" w:type="dxa"/>
            <w:gridSpan w:val="2"/>
            <w:tcBorders>
              <w:top w:val="single" w:sz="4" w:space="0" w:color="auto"/>
              <w:bottom w:val="single" w:sz="4" w:space="0" w:color="auto"/>
            </w:tcBorders>
            <w:vAlign w:val="center"/>
          </w:tcPr>
          <w:p w14:paraId="00A31A58" w14:textId="77777777" w:rsidR="0052512F" w:rsidRDefault="00000000">
            <w:pPr>
              <w:spacing w:before="120" w:after="120" w:line="240" w:lineRule="auto"/>
              <w:jc w:val="center"/>
              <w:rPr>
                <w:rFonts w:ascii="Arial" w:hAnsi="Arial" w:cs="Arial"/>
                <w:sz w:val="24"/>
                <w:szCs w:val="24"/>
              </w:rPr>
            </w:pPr>
            <w:r>
              <w:rPr>
                <w:rFonts w:ascii="Arial" w:hAnsi="Arial" w:cs="Arial"/>
                <w:b/>
                <w:sz w:val="24"/>
                <w:szCs w:val="24"/>
              </w:rPr>
              <w:t>Number of Leaves</w:t>
            </w:r>
          </w:p>
        </w:tc>
        <w:tc>
          <w:tcPr>
            <w:tcW w:w="2551" w:type="dxa"/>
            <w:gridSpan w:val="2"/>
            <w:tcBorders>
              <w:top w:val="single" w:sz="4" w:space="0" w:color="auto"/>
              <w:bottom w:val="single" w:sz="4" w:space="0" w:color="auto"/>
            </w:tcBorders>
            <w:vAlign w:val="center"/>
          </w:tcPr>
          <w:p w14:paraId="0C364C02" w14:textId="77777777" w:rsidR="0052512F" w:rsidRDefault="00000000">
            <w:pPr>
              <w:spacing w:before="120" w:after="120" w:line="240" w:lineRule="auto"/>
              <w:jc w:val="center"/>
              <w:rPr>
                <w:rFonts w:ascii="Arial" w:hAnsi="Arial" w:cs="Arial"/>
                <w:sz w:val="24"/>
                <w:szCs w:val="24"/>
              </w:rPr>
            </w:pPr>
            <w:r>
              <w:rPr>
                <w:rFonts w:ascii="Arial" w:hAnsi="Arial" w:cs="Arial"/>
                <w:b/>
                <w:sz w:val="24"/>
                <w:szCs w:val="24"/>
              </w:rPr>
              <w:t>Leaf Length (cm)</w:t>
            </w:r>
          </w:p>
        </w:tc>
      </w:tr>
      <w:tr w:rsidR="0052512F" w14:paraId="6CDF5B1C" w14:textId="77777777" w:rsidTr="00352AD6">
        <w:trPr>
          <w:gridAfter w:val="1"/>
          <w:wAfter w:w="141" w:type="dxa"/>
        </w:trPr>
        <w:tc>
          <w:tcPr>
            <w:tcW w:w="2127" w:type="dxa"/>
            <w:tcBorders>
              <w:top w:val="single" w:sz="4" w:space="0" w:color="auto"/>
            </w:tcBorders>
          </w:tcPr>
          <w:p w14:paraId="3CF8BAA9" w14:textId="77777777" w:rsidR="0052512F" w:rsidRDefault="00000000">
            <w:pPr>
              <w:spacing w:after="0" w:line="240" w:lineRule="auto"/>
              <w:rPr>
                <w:rFonts w:ascii="Arial" w:hAnsi="Arial" w:cs="Arial"/>
                <w:sz w:val="24"/>
                <w:szCs w:val="24"/>
              </w:rPr>
            </w:pPr>
            <w:r>
              <w:rPr>
                <w:rFonts w:ascii="Arial" w:hAnsi="Arial" w:cs="Arial"/>
                <w:sz w:val="24"/>
                <w:szCs w:val="24"/>
              </w:rPr>
              <w:t>Control</w:t>
            </w:r>
          </w:p>
        </w:tc>
        <w:tc>
          <w:tcPr>
            <w:tcW w:w="2268" w:type="dxa"/>
            <w:tcBorders>
              <w:top w:val="single" w:sz="4" w:space="0" w:color="auto"/>
            </w:tcBorders>
          </w:tcPr>
          <w:p w14:paraId="2D1DB96E" w14:textId="77777777" w:rsidR="0052512F" w:rsidRDefault="00000000">
            <w:pPr>
              <w:spacing w:after="0" w:line="240" w:lineRule="auto"/>
              <w:jc w:val="center"/>
              <w:rPr>
                <w:rFonts w:ascii="Arial" w:hAnsi="Arial" w:cs="Arial"/>
                <w:sz w:val="24"/>
                <w:szCs w:val="24"/>
              </w:rPr>
            </w:pPr>
            <w:r>
              <w:rPr>
                <w:rFonts w:ascii="Arial" w:hAnsi="Arial" w:cs="Arial"/>
                <w:sz w:val="24"/>
                <w:szCs w:val="24"/>
              </w:rPr>
              <w:t>25.4 ± 1.2</w:t>
            </w:r>
            <w:r w:rsidRPr="00352AD6">
              <w:rPr>
                <w:rFonts w:ascii="Arial" w:hAnsi="Arial" w:cs="Arial"/>
                <w:sz w:val="24"/>
                <w:szCs w:val="24"/>
                <w:vertAlign w:val="superscript"/>
              </w:rPr>
              <w:t>c</w:t>
            </w:r>
          </w:p>
        </w:tc>
        <w:tc>
          <w:tcPr>
            <w:tcW w:w="2268" w:type="dxa"/>
            <w:tcBorders>
              <w:top w:val="single" w:sz="4" w:space="0" w:color="auto"/>
            </w:tcBorders>
          </w:tcPr>
          <w:p w14:paraId="685F6C74" w14:textId="77777777" w:rsidR="0052512F" w:rsidRDefault="00000000">
            <w:pPr>
              <w:spacing w:after="0" w:line="240" w:lineRule="auto"/>
              <w:jc w:val="center"/>
              <w:rPr>
                <w:rFonts w:ascii="Arial" w:hAnsi="Arial" w:cs="Arial"/>
                <w:sz w:val="24"/>
                <w:szCs w:val="24"/>
              </w:rPr>
            </w:pPr>
            <w:r>
              <w:rPr>
                <w:rFonts w:ascii="Arial" w:hAnsi="Arial" w:cs="Arial"/>
                <w:sz w:val="24"/>
                <w:szCs w:val="24"/>
              </w:rPr>
              <w:t>5.3 ± 0.4</w:t>
            </w:r>
            <w:r w:rsidRPr="00352AD6">
              <w:rPr>
                <w:rFonts w:ascii="Arial" w:hAnsi="Arial" w:cs="Arial"/>
                <w:sz w:val="24"/>
                <w:szCs w:val="24"/>
                <w:vertAlign w:val="superscript"/>
              </w:rPr>
              <w:t>b</w:t>
            </w:r>
          </w:p>
        </w:tc>
        <w:tc>
          <w:tcPr>
            <w:tcW w:w="2551" w:type="dxa"/>
            <w:gridSpan w:val="2"/>
            <w:tcBorders>
              <w:top w:val="single" w:sz="4" w:space="0" w:color="auto"/>
            </w:tcBorders>
          </w:tcPr>
          <w:p w14:paraId="2FD08086" w14:textId="77777777" w:rsidR="0052512F" w:rsidRDefault="00000000">
            <w:pPr>
              <w:spacing w:after="0" w:line="240" w:lineRule="auto"/>
              <w:jc w:val="center"/>
              <w:rPr>
                <w:rFonts w:ascii="Arial" w:hAnsi="Arial" w:cs="Arial"/>
                <w:sz w:val="24"/>
                <w:szCs w:val="24"/>
              </w:rPr>
            </w:pPr>
            <w:r>
              <w:rPr>
                <w:rFonts w:ascii="Arial" w:hAnsi="Arial" w:cs="Arial"/>
                <w:sz w:val="24"/>
                <w:szCs w:val="24"/>
              </w:rPr>
              <w:t>12.3 ± 0.8</w:t>
            </w:r>
            <w:r w:rsidRPr="00352AD6">
              <w:rPr>
                <w:rFonts w:ascii="Arial" w:hAnsi="Arial" w:cs="Arial"/>
                <w:sz w:val="24"/>
                <w:szCs w:val="24"/>
                <w:vertAlign w:val="superscript"/>
              </w:rPr>
              <w:t>c</w:t>
            </w:r>
          </w:p>
        </w:tc>
      </w:tr>
      <w:tr w:rsidR="0052512F" w14:paraId="649B9192" w14:textId="77777777" w:rsidTr="00352AD6">
        <w:trPr>
          <w:gridAfter w:val="1"/>
          <w:wAfter w:w="141" w:type="dxa"/>
        </w:trPr>
        <w:tc>
          <w:tcPr>
            <w:tcW w:w="2127" w:type="dxa"/>
          </w:tcPr>
          <w:p w14:paraId="4FB7377C" w14:textId="77777777" w:rsidR="0052512F" w:rsidRDefault="00000000">
            <w:pPr>
              <w:spacing w:after="0" w:line="240" w:lineRule="auto"/>
              <w:rPr>
                <w:rFonts w:ascii="Arial" w:hAnsi="Arial" w:cs="Arial"/>
                <w:sz w:val="24"/>
                <w:szCs w:val="24"/>
              </w:rPr>
            </w:pPr>
            <w:r>
              <w:rPr>
                <w:rFonts w:ascii="Arial" w:hAnsi="Arial" w:cs="Arial"/>
                <w:sz w:val="24"/>
                <w:szCs w:val="24"/>
              </w:rPr>
              <w:t>NPK fertilizer</w:t>
            </w:r>
          </w:p>
        </w:tc>
        <w:tc>
          <w:tcPr>
            <w:tcW w:w="2268" w:type="dxa"/>
          </w:tcPr>
          <w:p w14:paraId="42D862B1" w14:textId="77777777" w:rsidR="0052512F" w:rsidRDefault="00000000">
            <w:pPr>
              <w:spacing w:after="0" w:line="240" w:lineRule="auto"/>
              <w:jc w:val="center"/>
              <w:rPr>
                <w:rFonts w:ascii="Arial" w:hAnsi="Arial" w:cs="Arial"/>
                <w:sz w:val="24"/>
                <w:szCs w:val="24"/>
              </w:rPr>
            </w:pPr>
            <w:r>
              <w:rPr>
                <w:rFonts w:ascii="Arial" w:hAnsi="Arial" w:cs="Arial"/>
                <w:sz w:val="24"/>
                <w:szCs w:val="24"/>
              </w:rPr>
              <w:t>35.8 ± 1.5</w:t>
            </w:r>
            <w:r w:rsidRPr="00352AD6">
              <w:rPr>
                <w:rFonts w:ascii="Arial" w:hAnsi="Arial" w:cs="Arial"/>
                <w:sz w:val="24"/>
                <w:szCs w:val="24"/>
                <w:vertAlign w:val="superscript"/>
              </w:rPr>
              <w:t>a</w:t>
            </w:r>
          </w:p>
        </w:tc>
        <w:tc>
          <w:tcPr>
            <w:tcW w:w="2268" w:type="dxa"/>
          </w:tcPr>
          <w:p w14:paraId="024F078E" w14:textId="77777777" w:rsidR="0052512F" w:rsidRDefault="00000000">
            <w:pPr>
              <w:spacing w:after="0" w:line="240" w:lineRule="auto"/>
              <w:jc w:val="center"/>
              <w:rPr>
                <w:rFonts w:ascii="Arial" w:hAnsi="Arial" w:cs="Arial"/>
                <w:sz w:val="24"/>
                <w:szCs w:val="24"/>
              </w:rPr>
            </w:pPr>
            <w:r>
              <w:rPr>
                <w:rFonts w:ascii="Arial" w:hAnsi="Arial" w:cs="Arial"/>
                <w:sz w:val="24"/>
                <w:szCs w:val="24"/>
              </w:rPr>
              <w:t>7.8 ± 0.5</w:t>
            </w:r>
            <w:r w:rsidRPr="00352AD6">
              <w:rPr>
                <w:rFonts w:ascii="Arial" w:hAnsi="Arial" w:cs="Arial"/>
                <w:sz w:val="24"/>
                <w:szCs w:val="24"/>
                <w:vertAlign w:val="superscript"/>
              </w:rPr>
              <w:t>a</w:t>
            </w:r>
          </w:p>
        </w:tc>
        <w:tc>
          <w:tcPr>
            <w:tcW w:w="2551" w:type="dxa"/>
            <w:gridSpan w:val="2"/>
          </w:tcPr>
          <w:p w14:paraId="2CE1919A" w14:textId="77777777" w:rsidR="0052512F" w:rsidRDefault="00000000">
            <w:pPr>
              <w:spacing w:after="0" w:line="240" w:lineRule="auto"/>
              <w:jc w:val="center"/>
              <w:rPr>
                <w:rFonts w:ascii="Arial" w:hAnsi="Arial" w:cs="Arial"/>
                <w:sz w:val="24"/>
                <w:szCs w:val="24"/>
              </w:rPr>
            </w:pPr>
            <w:r>
              <w:rPr>
                <w:rFonts w:ascii="Arial" w:hAnsi="Arial" w:cs="Arial"/>
                <w:sz w:val="24"/>
                <w:szCs w:val="24"/>
              </w:rPr>
              <w:t>18.6 ± 1.1</w:t>
            </w:r>
            <w:r w:rsidRPr="00352AD6">
              <w:rPr>
                <w:rFonts w:ascii="Arial" w:hAnsi="Arial" w:cs="Arial"/>
                <w:sz w:val="24"/>
                <w:szCs w:val="24"/>
                <w:vertAlign w:val="superscript"/>
              </w:rPr>
              <w:t>a</w:t>
            </w:r>
          </w:p>
        </w:tc>
      </w:tr>
      <w:tr w:rsidR="0052512F" w14:paraId="2E73FDE1" w14:textId="77777777" w:rsidTr="00352AD6">
        <w:trPr>
          <w:gridAfter w:val="1"/>
          <w:wAfter w:w="141" w:type="dxa"/>
        </w:trPr>
        <w:tc>
          <w:tcPr>
            <w:tcW w:w="2127" w:type="dxa"/>
          </w:tcPr>
          <w:p w14:paraId="3F2C699A" w14:textId="77777777" w:rsidR="0052512F" w:rsidRDefault="00000000">
            <w:pPr>
              <w:spacing w:after="0" w:line="240" w:lineRule="auto"/>
              <w:rPr>
                <w:rFonts w:ascii="Arial" w:hAnsi="Arial" w:cs="Arial"/>
                <w:sz w:val="24"/>
                <w:szCs w:val="24"/>
              </w:rPr>
            </w:pPr>
            <w:r>
              <w:rPr>
                <w:rFonts w:ascii="Arial" w:hAnsi="Arial" w:cs="Arial"/>
                <w:sz w:val="24"/>
                <w:szCs w:val="24"/>
              </w:rPr>
              <w:t>Organic compost</w:t>
            </w:r>
          </w:p>
        </w:tc>
        <w:tc>
          <w:tcPr>
            <w:tcW w:w="2268" w:type="dxa"/>
          </w:tcPr>
          <w:p w14:paraId="25DC1170" w14:textId="77777777" w:rsidR="0052512F" w:rsidRDefault="00000000">
            <w:pPr>
              <w:spacing w:after="0" w:line="240" w:lineRule="auto"/>
              <w:jc w:val="center"/>
              <w:rPr>
                <w:rFonts w:ascii="Arial" w:hAnsi="Arial" w:cs="Arial"/>
                <w:sz w:val="24"/>
                <w:szCs w:val="24"/>
              </w:rPr>
            </w:pPr>
            <w:r>
              <w:rPr>
                <w:rFonts w:ascii="Arial" w:hAnsi="Arial" w:cs="Arial"/>
                <w:sz w:val="24"/>
                <w:szCs w:val="24"/>
              </w:rPr>
              <w:t>31.6 ± 1.3</w:t>
            </w:r>
            <w:r w:rsidRPr="00352AD6">
              <w:rPr>
                <w:rFonts w:ascii="Arial" w:hAnsi="Arial" w:cs="Arial"/>
                <w:sz w:val="24"/>
                <w:szCs w:val="24"/>
                <w:vertAlign w:val="superscript"/>
              </w:rPr>
              <w:t>b</w:t>
            </w:r>
          </w:p>
        </w:tc>
        <w:tc>
          <w:tcPr>
            <w:tcW w:w="2268" w:type="dxa"/>
          </w:tcPr>
          <w:p w14:paraId="0695BD06" w14:textId="77777777" w:rsidR="0052512F" w:rsidRDefault="00000000">
            <w:pPr>
              <w:spacing w:after="0" w:line="240" w:lineRule="auto"/>
              <w:jc w:val="center"/>
              <w:rPr>
                <w:rFonts w:ascii="Arial" w:hAnsi="Arial" w:cs="Arial"/>
                <w:sz w:val="24"/>
                <w:szCs w:val="24"/>
              </w:rPr>
            </w:pPr>
            <w:r>
              <w:rPr>
                <w:rFonts w:ascii="Arial" w:hAnsi="Arial" w:cs="Arial"/>
                <w:sz w:val="24"/>
                <w:szCs w:val="24"/>
              </w:rPr>
              <w:t>6.9 ± 0.3</w:t>
            </w:r>
            <w:r w:rsidRPr="00352AD6">
              <w:rPr>
                <w:rFonts w:ascii="Arial" w:hAnsi="Arial" w:cs="Arial"/>
                <w:sz w:val="24"/>
                <w:szCs w:val="24"/>
                <w:vertAlign w:val="superscript"/>
              </w:rPr>
              <w:t>a</w:t>
            </w:r>
          </w:p>
        </w:tc>
        <w:tc>
          <w:tcPr>
            <w:tcW w:w="2551" w:type="dxa"/>
            <w:gridSpan w:val="2"/>
          </w:tcPr>
          <w:p w14:paraId="39813FA9" w14:textId="77777777" w:rsidR="0052512F" w:rsidRDefault="00000000">
            <w:pPr>
              <w:spacing w:after="0" w:line="240" w:lineRule="auto"/>
              <w:jc w:val="center"/>
              <w:rPr>
                <w:rFonts w:ascii="Arial" w:hAnsi="Arial" w:cs="Arial"/>
                <w:sz w:val="24"/>
                <w:szCs w:val="24"/>
              </w:rPr>
            </w:pPr>
            <w:r>
              <w:rPr>
                <w:rFonts w:ascii="Arial" w:hAnsi="Arial" w:cs="Arial"/>
                <w:sz w:val="24"/>
                <w:szCs w:val="24"/>
              </w:rPr>
              <w:t>16.9 ± 0.9</w:t>
            </w:r>
            <w:r w:rsidRPr="00352AD6">
              <w:rPr>
                <w:rFonts w:ascii="Arial" w:hAnsi="Arial" w:cs="Arial"/>
                <w:sz w:val="24"/>
                <w:szCs w:val="24"/>
                <w:vertAlign w:val="superscript"/>
              </w:rPr>
              <w:t>ab</w:t>
            </w:r>
          </w:p>
        </w:tc>
      </w:tr>
      <w:tr w:rsidR="0052512F" w14:paraId="15A504A0" w14:textId="77777777" w:rsidTr="00352AD6">
        <w:trPr>
          <w:gridAfter w:val="1"/>
          <w:wAfter w:w="141" w:type="dxa"/>
        </w:trPr>
        <w:tc>
          <w:tcPr>
            <w:tcW w:w="2127" w:type="dxa"/>
            <w:tcBorders>
              <w:bottom w:val="single" w:sz="4" w:space="0" w:color="auto"/>
            </w:tcBorders>
          </w:tcPr>
          <w:p w14:paraId="32DF5F28" w14:textId="77777777" w:rsidR="0052512F" w:rsidRDefault="00000000">
            <w:pPr>
              <w:spacing w:after="0" w:line="240" w:lineRule="auto"/>
              <w:rPr>
                <w:rFonts w:ascii="Arial" w:hAnsi="Arial" w:cs="Arial"/>
                <w:sz w:val="24"/>
                <w:szCs w:val="24"/>
              </w:rPr>
            </w:pPr>
            <w:r>
              <w:rPr>
                <w:rFonts w:ascii="Arial" w:hAnsi="Arial" w:cs="Arial"/>
                <w:sz w:val="24"/>
                <w:szCs w:val="24"/>
              </w:rPr>
              <w:t>Biofertilizer</w:t>
            </w:r>
          </w:p>
        </w:tc>
        <w:tc>
          <w:tcPr>
            <w:tcW w:w="2268" w:type="dxa"/>
            <w:tcBorders>
              <w:bottom w:val="single" w:sz="4" w:space="0" w:color="auto"/>
            </w:tcBorders>
          </w:tcPr>
          <w:p w14:paraId="3E5240C5" w14:textId="77777777" w:rsidR="0052512F" w:rsidRDefault="00000000">
            <w:pPr>
              <w:spacing w:after="0" w:line="240" w:lineRule="auto"/>
              <w:jc w:val="center"/>
              <w:rPr>
                <w:rFonts w:ascii="Arial" w:hAnsi="Arial" w:cs="Arial"/>
                <w:sz w:val="24"/>
                <w:szCs w:val="24"/>
              </w:rPr>
            </w:pPr>
            <w:r>
              <w:rPr>
                <w:rFonts w:ascii="Arial" w:hAnsi="Arial" w:cs="Arial"/>
                <w:sz w:val="24"/>
                <w:szCs w:val="24"/>
              </w:rPr>
              <w:t>29.7 ± 1.1</w:t>
            </w:r>
            <w:r w:rsidRPr="00352AD6">
              <w:rPr>
                <w:rFonts w:ascii="Arial" w:hAnsi="Arial" w:cs="Arial"/>
                <w:sz w:val="24"/>
                <w:szCs w:val="24"/>
                <w:vertAlign w:val="superscript"/>
              </w:rPr>
              <w:t>b</w:t>
            </w:r>
          </w:p>
        </w:tc>
        <w:tc>
          <w:tcPr>
            <w:tcW w:w="2268" w:type="dxa"/>
            <w:tcBorders>
              <w:bottom w:val="single" w:sz="4" w:space="0" w:color="auto"/>
            </w:tcBorders>
          </w:tcPr>
          <w:p w14:paraId="748BAB17" w14:textId="77777777" w:rsidR="0052512F" w:rsidRDefault="00000000">
            <w:pPr>
              <w:spacing w:after="0" w:line="240" w:lineRule="auto"/>
              <w:jc w:val="center"/>
              <w:rPr>
                <w:rFonts w:ascii="Arial" w:hAnsi="Arial" w:cs="Arial"/>
                <w:sz w:val="24"/>
                <w:szCs w:val="24"/>
              </w:rPr>
            </w:pPr>
            <w:r>
              <w:rPr>
                <w:rFonts w:ascii="Arial" w:hAnsi="Arial" w:cs="Arial"/>
                <w:sz w:val="24"/>
                <w:szCs w:val="24"/>
              </w:rPr>
              <w:t>6.2 ± 0.4</w:t>
            </w:r>
            <w:r w:rsidRPr="00352AD6">
              <w:rPr>
                <w:rFonts w:ascii="Arial" w:hAnsi="Arial" w:cs="Arial"/>
                <w:sz w:val="24"/>
                <w:szCs w:val="24"/>
                <w:vertAlign w:val="superscript"/>
              </w:rPr>
              <w:t>ab</w:t>
            </w:r>
          </w:p>
        </w:tc>
        <w:tc>
          <w:tcPr>
            <w:tcW w:w="2551" w:type="dxa"/>
            <w:gridSpan w:val="2"/>
            <w:tcBorders>
              <w:bottom w:val="single" w:sz="4" w:space="0" w:color="auto"/>
            </w:tcBorders>
          </w:tcPr>
          <w:p w14:paraId="2D2F9648" w14:textId="77777777" w:rsidR="0052512F" w:rsidRDefault="00000000">
            <w:pPr>
              <w:spacing w:after="0" w:line="240" w:lineRule="auto"/>
              <w:jc w:val="center"/>
              <w:rPr>
                <w:rFonts w:ascii="Arial" w:hAnsi="Arial" w:cs="Arial"/>
                <w:sz w:val="24"/>
                <w:szCs w:val="24"/>
              </w:rPr>
            </w:pPr>
            <w:r>
              <w:rPr>
                <w:rFonts w:ascii="Arial" w:hAnsi="Arial" w:cs="Arial"/>
                <w:sz w:val="24"/>
                <w:szCs w:val="24"/>
              </w:rPr>
              <w:t>15.4 ± 0.7</w:t>
            </w:r>
            <w:r w:rsidRPr="00352AD6">
              <w:rPr>
                <w:rFonts w:ascii="Arial" w:hAnsi="Arial" w:cs="Arial"/>
                <w:sz w:val="24"/>
                <w:szCs w:val="24"/>
                <w:vertAlign w:val="superscript"/>
              </w:rPr>
              <w:t>b</w:t>
            </w:r>
          </w:p>
        </w:tc>
      </w:tr>
    </w:tbl>
    <w:p w14:paraId="3B045BF3" w14:textId="11A30645" w:rsidR="0052512F" w:rsidRDefault="00FC4955">
      <w:pPr>
        <w:spacing w:after="0" w:line="240" w:lineRule="auto"/>
        <w:jc w:val="both"/>
        <w:rPr>
          <w:rFonts w:ascii="Arial" w:hAnsi="Arial" w:cs="Arial"/>
          <w:sz w:val="24"/>
          <w:szCs w:val="24"/>
        </w:rPr>
      </w:pPr>
      <w:r w:rsidRPr="00FC4955">
        <w:rPr>
          <w:rFonts w:ascii="Arial" w:hAnsi="Arial" w:cs="Arial"/>
          <w:sz w:val="24"/>
          <w:szCs w:val="24"/>
        </w:rPr>
        <w:t xml:space="preserve">Values are presented as mean ± standard error. Means within the same column followed by different lowercase letters are significantly different according to Tukey’s honestly significant difference test at </w:t>
      </w:r>
      <w:r w:rsidRPr="00352AD6">
        <w:rPr>
          <w:rFonts w:ascii="Arial" w:hAnsi="Arial" w:cs="Arial"/>
          <w:i/>
          <w:iCs/>
          <w:sz w:val="24"/>
          <w:szCs w:val="24"/>
        </w:rPr>
        <w:t>p</w:t>
      </w:r>
      <w:r w:rsidRPr="00FC4955">
        <w:rPr>
          <w:rFonts w:ascii="Arial" w:hAnsi="Arial" w:cs="Arial"/>
          <w:sz w:val="24"/>
          <w:szCs w:val="24"/>
        </w:rPr>
        <w:t xml:space="preserve"> &lt; 0.05</w:t>
      </w:r>
      <w:r w:rsidR="00352AD6">
        <w:rPr>
          <w:rFonts w:ascii="Arial" w:hAnsi="Arial" w:cs="Arial"/>
          <w:sz w:val="24"/>
          <w:szCs w:val="24"/>
        </w:rPr>
        <w:t>.</w:t>
      </w:r>
    </w:p>
    <w:p w14:paraId="31484E2C" w14:textId="77777777" w:rsidR="0052512F" w:rsidRDefault="0052512F">
      <w:pPr>
        <w:spacing w:after="0" w:line="240" w:lineRule="auto"/>
        <w:jc w:val="both"/>
        <w:rPr>
          <w:rFonts w:ascii="Arial" w:hAnsi="Arial" w:cs="Arial"/>
          <w:sz w:val="24"/>
          <w:szCs w:val="24"/>
        </w:rPr>
      </w:pPr>
    </w:p>
    <w:p w14:paraId="3DEBC01B" w14:textId="77777777" w:rsidR="0052512F" w:rsidRDefault="00000000">
      <w:pPr>
        <w:spacing w:after="0" w:line="240" w:lineRule="auto"/>
        <w:jc w:val="center"/>
        <w:rPr>
          <w:rFonts w:ascii="Arial" w:hAnsi="Arial" w:cs="Arial"/>
          <w:sz w:val="24"/>
          <w:szCs w:val="24"/>
        </w:rPr>
      </w:pPr>
      <w:r>
        <w:rPr>
          <w:rFonts w:ascii="Arial" w:hAnsi="Arial" w:cs="Arial"/>
          <w:noProof/>
          <w:sz w:val="24"/>
          <w:szCs w:val="24"/>
          <w:lang w:eastAsia="en-MY"/>
        </w:rPr>
        <mc:AlternateContent>
          <mc:Choice Requires="wps">
            <w:drawing>
              <wp:anchor distT="0" distB="0" distL="114300" distR="114300" simplePos="0" relativeHeight="251659264" behindDoc="0" locked="0" layoutInCell="1" allowOverlap="1" wp14:anchorId="33DC1E9D" wp14:editId="1E8F34E5">
                <wp:simplePos x="0" y="0"/>
                <wp:positionH relativeFrom="column">
                  <wp:posOffset>5257800</wp:posOffset>
                </wp:positionH>
                <wp:positionV relativeFrom="paragraph">
                  <wp:posOffset>1287145</wp:posOffset>
                </wp:positionV>
                <wp:extent cx="152400" cy="314325"/>
                <wp:effectExtent l="0" t="0" r="0" b="9525"/>
                <wp:wrapNone/>
                <wp:docPr id="2" name="Rectangle 2"/>
                <wp:cNvGraphicFramePr/>
                <a:graphic xmlns:a="http://schemas.openxmlformats.org/drawingml/2006/main">
                  <a:graphicData uri="http://schemas.microsoft.com/office/word/2010/wordprocessingShape">
                    <wps:wsp>
                      <wps:cNvSpPr/>
                      <wps:spPr>
                        <a:xfrm>
                          <a:off x="0" y="0"/>
                          <a:ext cx="15240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rect id="_x0000_s1026" o:spid="_x0000_s1026" o:spt="1" style="position:absolute;left:0pt;margin-left:414pt;margin-top:101.35pt;height:24.75pt;width:12pt;z-index:251659264;v-text-anchor:middle;mso-width-relative:page;mso-height-relative:page;" fillcolor="#FFFFFF [3212]" filled="t" stroked="f" coordsize="21600,21600" o:gfxdata="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uzhVdkAAAALAQAADwAAAAAAAAABACAAAAAiAAAAZHJzL2Rvd25yZXYueG1sUEsBAhQAFAAAAAgA&#10;h07iQEH/lzRdAgAAzQQAAA4AAAAAAAAAAQAgAAAAKAEAAGRycy9lMm9Eb2MueG1sUEsFBgAAAAAG&#10;AAYAWQEAAPcFAAAAAA==&#10;">
                <v:fill on="t" focussize="0,0"/>
                <v:stroke on="f" weight="1pt" miterlimit="8" joinstyle="miter"/>
                <v:imagedata o:title=""/>
                <o:lock v:ext="edit" aspectratio="f"/>
              </v:rect>
            </w:pict>
          </mc:Fallback>
        </mc:AlternateContent>
      </w:r>
      <w:r>
        <w:rPr>
          <w:rFonts w:ascii="Arial" w:hAnsi="Arial" w:cs="Arial"/>
          <w:noProof/>
          <w:sz w:val="24"/>
          <w:szCs w:val="24"/>
        </w:rPr>
        <w:drawing>
          <wp:inline distT="0" distB="0" distL="0" distR="0" wp14:anchorId="76ECF015" wp14:editId="7AC34CFD">
            <wp:extent cx="5731510" cy="2416810"/>
            <wp:effectExtent l="19050" t="19050" r="21590" b="21590"/>
            <wp:docPr id="21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3"/>
                    <pic:cNvPicPr>
                      <a:picLocks noChangeAspect="1"/>
                    </pic:cNvPicPr>
                  </pic:nvPicPr>
                  <pic:blipFill>
                    <a:blip r:embed="rId9">
                      <a:extLst>
                        <a:ext uri="{28A0092B-C50C-407E-A947-70E740481C1C}">
                          <a14:useLocalDpi xmlns:a14="http://schemas.microsoft.com/office/drawing/2010/main" val="0"/>
                        </a:ext>
                      </a:extLst>
                    </a:blip>
                    <a:srcRect b="11539"/>
                    <a:stretch>
                      <a:fillRect/>
                    </a:stretch>
                  </pic:blipFill>
                  <pic:spPr>
                    <a:xfrm>
                      <a:off x="0" y="0"/>
                      <a:ext cx="5731510" cy="2416810"/>
                    </a:xfrm>
                    <a:prstGeom prst="rect">
                      <a:avLst/>
                    </a:prstGeom>
                    <a:noFill/>
                    <a:ln>
                      <a:solidFill>
                        <a:schemeClr val="tx1"/>
                      </a:solidFill>
                    </a:ln>
                  </pic:spPr>
                </pic:pic>
              </a:graphicData>
            </a:graphic>
          </wp:inline>
        </w:drawing>
      </w:r>
    </w:p>
    <w:p w14:paraId="5D939DCD" w14:textId="6DF22AC6" w:rsidR="0052512F" w:rsidRDefault="00FC4955" w:rsidP="007C1E13">
      <w:pPr>
        <w:spacing w:before="240" w:after="0" w:line="240" w:lineRule="auto"/>
        <w:jc w:val="both"/>
        <w:rPr>
          <w:rFonts w:ascii="Arial" w:hAnsi="Arial" w:cs="Arial"/>
          <w:sz w:val="24"/>
          <w:szCs w:val="24"/>
        </w:rPr>
      </w:pPr>
      <w:r w:rsidRPr="00FC4955">
        <w:rPr>
          <w:rFonts w:ascii="Arial" w:hAnsi="Arial" w:cs="Arial"/>
          <w:sz w:val="24"/>
          <w:szCs w:val="24"/>
        </w:rPr>
        <w:t xml:space="preserve">Figure 1. Germination percentage of five </w:t>
      </w:r>
      <w:r w:rsidRPr="00FC4955">
        <w:rPr>
          <w:rFonts w:ascii="Arial" w:hAnsi="Arial" w:cs="Arial"/>
          <w:i/>
          <w:iCs/>
          <w:sz w:val="24"/>
          <w:szCs w:val="24"/>
        </w:rPr>
        <w:t>Passiflora</w:t>
      </w:r>
      <w:r w:rsidRPr="00FC4955">
        <w:rPr>
          <w:rFonts w:ascii="Arial" w:hAnsi="Arial" w:cs="Arial"/>
          <w:sz w:val="24"/>
          <w:szCs w:val="24"/>
        </w:rPr>
        <w:t xml:space="preserve"> species subjected to different pre-germination treatments. T1, seeds pre-soaked in water for 24 h; T2, seeds pre-soaked for 7 days; T3, seeds pre-soaked for 14 days; and T4, untreated control.</w:t>
      </w:r>
    </w:p>
    <w:p w14:paraId="3D8DAAB9" w14:textId="77777777" w:rsidR="00FC4955" w:rsidRDefault="00FC4955">
      <w:pPr>
        <w:spacing w:after="0" w:line="240" w:lineRule="auto"/>
        <w:jc w:val="both"/>
        <w:rPr>
          <w:rFonts w:ascii="Arial" w:hAnsi="Arial" w:cs="Arial"/>
          <w:sz w:val="24"/>
          <w:szCs w:val="24"/>
        </w:rPr>
      </w:pPr>
    </w:p>
    <w:p w14:paraId="0319B5D7" w14:textId="75A42678" w:rsidR="0052512F" w:rsidRPr="00FC4955" w:rsidRDefault="00FC4955" w:rsidP="00FC4955">
      <w:pPr>
        <w:pStyle w:val="ListParagraph"/>
        <w:numPr>
          <w:ilvl w:val="0"/>
          <w:numId w:val="1"/>
        </w:numPr>
        <w:spacing w:after="0" w:line="240" w:lineRule="auto"/>
        <w:ind w:left="284"/>
        <w:rPr>
          <w:rFonts w:ascii="Arial" w:hAnsi="Arial" w:cs="Arial"/>
          <w:b/>
          <w:sz w:val="24"/>
          <w:szCs w:val="24"/>
        </w:rPr>
      </w:pPr>
      <w:r w:rsidRPr="00FC4955">
        <w:rPr>
          <w:rFonts w:ascii="Arial" w:hAnsi="Arial" w:cs="Arial"/>
          <w:b/>
          <w:sz w:val="24"/>
          <w:szCs w:val="24"/>
        </w:rPr>
        <w:t xml:space="preserve">CONCLUSION </w:t>
      </w:r>
    </w:p>
    <w:p w14:paraId="0C61AFF5" w14:textId="77777777" w:rsidR="0052512F" w:rsidRDefault="0052512F">
      <w:pPr>
        <w:spacing w:after="0" w:line="240" w:lineRule="auto"/>
        <w:rPr>
          <w:rFonts w:ascii="Arial" w:hAnsi="Arial" w:cs="Arial"/>
          <w:b/>
          <w:sz w:val="24"/>
          <w:szCs w:val="24"/>
        </w:rPr>
      </w:pPr>
    </w:p>
    <w:p w14:paraId="1AA7FBFC" w14:textId="77777777" w:rsidR="0052512F" w:rsidRDefault="00000000">
      <w:pPr>
        <w:spacing w:after="0" w:line="240" w:lineRule="auto"/>
        <w:jc w:val="both"/>
        <w:rPr>
          <w:rFonts w:ascii="Arial" w:hAnsi="Arial" w:cs="Arial"/>
          <w:sz w:val="24"/>
          <w:szCs w:val="24"/>
        </w:rPr>
      </w:pPr>
      <w:r>
        <w:rPr>
          <w:rFonts w:ascii="Arial" w:hAnsi="Arial" w:cs="Arial"/>
          <w:sz w:val="24"/>
          <w:szCs w:val="24"/>
        </w:rPr>
        <w:t>This section should briefly summarize the main findings of the study and highlight their significance and potential implications. The conclusion should be concise and directly related to the stated objectives of the research.</w:t>
      </w:r>
    </w:p>
    <w:p w14:paraId="397AC2F0" w14:textId="77777777" w:rsidR="0052512F" w:rsidRDefault="0052512F">
      <w:pPr>
        <w:spacing w:after="0" w:line="240" w:lineRule="auto"/>
        <w:jc w:val="both"/>
        <w:rPr>
          <w:rFonts w:ascii="Arial" w:hAnsi="Arial" w:cs="Arial"/>
          <w:sz w:val="24"/>
          <w:szCs w:val="24"/>
        </w:rPr>
      </w:pPr>
    </w:p>
    <w:p w14:paraId="359537F5" w14:textId="609735E9" w:rsidR="0052512F" w:rsidRDefault="00FC4955">
      <w:pPr>
        <w:spacing w:after="0" w:line="240" w:lineRule="auto"/>
        <w:jc w:val="both"/>
        <w:rPr>
          <w:rFonts w:ascii="Arial" w:hAnsi="Arial" w:cs="Arial"/>
          <w:b/>
          <w:sz w:val="24"/>
          <w:szCs w:val="24"/>
        </w:rPr>
      </w:pPr>
      <w:r>
        <w:rPr>
          <w:rFonts w:ascii="Arial" w:hAnsi="Arial" w:cs="Arial"/>
          <w:b/>
          <w:sz w:val="24"/>
          <w:szCs w:val="24"/>
        </w:rPr>
        <w:t>ACKNOWLEDGEMENT</w:t>
      </w:r>
      <w:r w:rsidR="00352AD6">
        <w:rPr>
          <w:rFonts w:ascii="Arial" w:hAnsi="Arial" w:cs="Arial"/>
          <w:b/>
          <w:sz w:val="24"/>
          <w:szCs w:val="24"/>
        </w:rPr>
        <w:t>S</w:t>
      </w:r>
      <w:r>
        <w:rPr>
          <w:rFonts w:ascii="Arial" w:hAnsi="Arial" w:cs="Arial"/>
          <w:b/>
          <w:sz w:val="24"/>
          <w:szCs w:val="24"/>
        </w:rPr>
        <w:t xml:space="preserve"> </w:t>
      </w:r>
    </w:p>
    <w:p w14:paraId="38908E2B" w14:textId="77777777" w:rsidR="0052512F" w:rsidRDefault="0052512F">
      <w:pPr>
        <w:spacing w:after="0" w:line="240" w:lineRule="auto"/>
        <w:jc w:val="both"/>
        <w:rPr>
          <w:rFonts w:ascii="Arial" w:hAnsi="Arial" w:cs="Arial"/>
          <w:b/>
          <w:sz w:val="24"/>
          <w:szCs w:val="24"/>
        </w:rPr>
      </w:pPr>
    </w:p>
    <w:p w14:paraId="1CAACB22" w14:textId="77777777" w:rsidR="0052512F" w:rsidRDefault="00000000" w:rsidP="00E731E5">
      <w:pPr>
        <w:spacing w:line="240" w:lineRule="auto"/>
        <w:jc w:val="both"/>
        <w:rPr>
          <w:rFonts w:ascii="Arial" w:hAnsi="Arial" w:cs="Arial"/>
          <w:b/>
          <w:sz w:val="24"/>
          <w:szCs w:val="24"/>
        </w:rPr>
      </w:pPr>
      <w:r>
        <w:rPr>
          <w:rFonts w:ascii="Arial" w:hAnsi="Arial" w:cs="Arial"/>
          <w:bCs/>
          <w:sz w:val="24"/>
          <w:szCs w:val="24"/>
        </w:rPr>
        <w:t>Authors may acknowledge financial support, research grants, scholarships, institutions, organizations, or individuals who contributed significantly to the study, where appropriate.</w:t>
      </w:r>
    </w:p>
    <w:p w14:paraId="5F3FA414" w14:textId="066F7157" w:rsidR="0052512F" w:rsidRDefault="00FC4955">
      <w:pPr>
        <w:spacing w:after="0" w:line="240" w:lineRule="auto"/>
        <w:rPr>
          <w:rFonts w:ascii="Arial" w:hAnsi="Arial" w:cs="Arial"/>
          <w:sz w:val="24"/>
          <w:szCs w:val="24"/>
        </w:rPr>
      </w:pPr>
      <w:r>
        <w:rPr>
          <w:rFonts w:ascii="Arial" w:hAnsi="Arial" w:cs="Arial"/>
          <w:b/>
          <w:sz w:val="24"/>
          <w:szCs w:val="24"/>
        </w:rPr>
        <w:t>REFERENCES</w:t>
      </w:r>
      <w:r>
        <w:rPr>
          <w:rFonts w:ascii="Arial" w:hAnsi="Arial" w:cs="Arial"/>
          <w:sz w:val="24"/>
          <w:szCs w:val="24"/>
        </w:rPr>
        <w:t xml:space="preserve"> </w:t>
      </w:r>
    </w:p>
    <w:p w14:paraId="27866D1B" w14:textId="77777777" w:rsidR="0052512F" w:rsidRDefault="0052512F">
      <w:pPr>
        <w:spacing w:after="0" w:line="240" w:lineRule="auto"/>
        <w:rPr>
          <w:rFonts w:ascii="Arial" w:hAnsi="Arial" w:cs="Arial"/>
          <w:sz w:val="24"/>
          <w:szCs w:val="24"/>
        </w:rPr>
      </w:pPr>
    </w:p>
    <w:p w14:paraId="5997E9BC" w14:textId="4998A83E" w:rsidR="00352AD6" w:rsidRPr="00352AD6" w:rsidRDefault="00352AD6" w:rsidP="00352AD6">
      <w:pPr>
        <w:tabs>
          <w:tab w:val="left" w:pos="1515"/>
        </w:tabs>
        <w:spacing w:line="240" w:lineRule="auto"/>
        <w:ind w:left="720" w:hanging="720"/>
        <w:jc w:val="both"/>
        <w:rPr>
          <w:rFonts w:ascii="Arial" w:hAnsi="Arial" w:cs="Arial"/>
          <w:sz w:val="24"/>
          <w:szCs w:val="24"/>
        </w:rPr>
      </w:pPr>
      <w:r w:rsidRPr="00352AD6">
        <w:rPr>
          <w:rFonts w:ascii="Arial" w:hAnsi="Arial" w:cs="Arial"/>
          <w:sz w:val="24"/>
          <w:szCs w:val="24"/>
          <w:lang w:val="nl-NL"/>
        </w:rPr>
        <w:t xml:space="preserve">Chivenge, P., Vanlauwe, B., &amp; Six, J. (2011). </w:t>
      </w:r>
      <w:r w:rsidRPr="00352AD6">
        <w:rPr>
          <w:rFonts w:ascii="Arial" w:hAnsi="Arial" w:cs="Arial"/>
          <w:sz w:val="24"/>
          <w:szCs w:val="24"/>
        </w:rPr>
        <w:t xml:space="preserve">Does the combined application of organic and mineral nutrient sources influence maize productivity? A meta-analysis. </w:t>
      </w:r>
      <w:r w:rsidRPr="00352AD6">
        <w:rPr>
          <w:rFonts w:ascii="Arial" w:hAnsi="Arial" w:cs="Arial"/>
          <w:i/>
          <w:iCs/>
          <w:sz w:val="24"/>
          <w:szCs w:val="24"/>
        </w:rPr>
        <w:t>Plant and Soil</w:t>
      </w:r>
      <w:r w:rsidRPr="00352AD6">
        <w:rPr>
          <w:rFonts w:ascii="Arial" w:hAnsi="Arial" w:cs="Arial"/>
          <w:sz w:val="24"/>
          <w:szCs w:val="24"/>
        </w:rPr>
        <w:t xml:space="preserve">, </w:t>
      </w:r>
      <w:r w:rsidRPr="00352AD6">
        <w:rPr>
          <w:rFonts w:ascii="Arial" w:hAnsi="Arial" w:cs="Arial"/>
          <w:i/>
          <w:iCs/>
          <w:sz w:val="24"/>
          <w:szCs w:val="24"/>
        </w:rPr>
        <w:t>342</w:t>
      </w:r>
      <w:r w:rsidRPr="00352AD6">
        <w:rPr>
          <w:rFonts w:ascii="Arial" w:hAnsi="Arial" w:cs="Arial"/>
          <w:sz w:val="24"/>
          <w:szCs w:val="24"/>
        </w:rPr>
        <w:t xml:space="preserve">, 1–30. </w:t>
      </w:r>
      <w:r>
        <w:rPr>
          <w:rFonts w:ascii="Arial" w:hAnsi="Arial" w:cs="Arial"/>
          <w:sz w:val="24"/>
          <w:szCs w:val="24"/>
        </w:rPr>
        <w:t xml:space="preserve"> </w:t>
      </w:r>
      <w:r w:rsidRPr="00352AD6">
        <w:rPr>
          <w:rFonts w:ascii="Arial" w:hAnsi="Arial" w:cs="Arial"/>
          <w:sz w:val="24"/>
          <w:szCs w:val="24"/>
        </w:rPr>
        <w:t>https://doi.org/10.1007/s11104-010-0626-5</w:t>
      </w:r>
    </w:p>
    <w:p w14:paraId="654AD958" w14:textId="51B3F319" w:rsidR="00352AD6" w:rsidRPr="00352AD6" w:rsidRDefault="00352AD6" w:rsidP="00352AD6">
      <w:pPr>
        <w:tabs>
          <w:tab w:val="left" w:pos="1515"/>
        </w:tabs>
        <w:ind w:left="720" w:hanging="720"/>
        <w:jc w:val="both"/>
        <w:rPr>
          <w:rFonts w:ascii="Arial" w:hAnsi="Arial" w:cs="Arial"/>
          <w:sz w:val="24"/>
          <w:szCs w:val="24"/>
        </w:rPr>
      </w:pPr>
      <w:r w:rsidRPr="00352AD6">
        <w:rPr>
          <w:rFonts w:ascii="Arial" w:hAnsi="Arial" w:cs="Arial"/>
          <w:sz w:val="24"/>
          <w:szCs w:val="24"/>
        </w:rPr>
        <w:t xml:space="preserve">Dey, G., Banerjee, P., Sharma, R. K., Maity, J. P., </w:t>
      </w:r>
      <w:proofErr w:type="spellStart"/>
      <w:r w:rsidRPr="00352AD6">
        <w:rPr>
          <w:rFonts w:ascii="Arial" w:hAnsi="Arial" w:cs="Arial"/>
          <w:sz w:val="24"/>
          <w:szCs w:val="24"/>
        </w:rPr>
        <w:t>Etesami</w:t>
      </w:r>
      <w:proofErr w:type="spellEnd"/>
      <w:r w:rsidRPr="00352AD6">
        <w:rPr>
          <w:rFonts w:ascii="Arial" w:hAnsi="Arial" w:cs="Arial"/>
          <w:sz w:val="24"/>
          <w:szCs w:val="24"/>
        </w:rPr>
        <w:t xml:space="preserve">, H., Shaw, A. K., Huang, Y.-H., Huang, H.-B., &amp; Chen, C.-Y. (2021). Management of phosphorus in salinity-stressed agriculture for sustainable crop production by salt-tolerant phosphate-solubilizing bacteria—A review. </w:t>
      </w:r>
      <w:r w:rsidRPr="00352AD6">
        <w:rPr>
          <w:rFonts w:ascii="Arial" w:hAnsi="Arial" w:cs="Arial"/>
          <w:i/>
          <w:iCs/>
          <w:sz w:val="24"/>
          <w:szCs w:val="24"/>
        </w:rPr>
        <w:t>Agronomy</w:t>
      </w:r>
      <w:r w:rsidRPr="00352AD6">
        <w:rPr>
          <w:rFonts w:ascii="Arial" w:hAnsi="Arial" w:cs="Arial"/>
          <w:sz w:val="24"/>
          <w:szCs w:val="24"/>
        </w:rPr>
        <w:t xml:space="preserve">, </w:t>
      </w:r>
      <w:r w:rsidRPr="00352AD6">
        <w:rPr>
          <w:rFonts w:ascii="Arial" w:hAnsi="Arial" w:cs="Arial"/>
          <w:i/>
          <w:iCs/>
          <w:sz w:val="24"/>
          <w:szCs w:val="24"/>
        </w:rPr>
        <w:t>11</w:t>
      </w:r>
      <w:r w:rsidRPr="00352AD6">
        <w:rPr>
          <w:rFonts w:ascii="Arial" w:hAnsi="Arial" w:cs="Arial"/>
          <w:sz w:val="24"/>
          <w:szCs w:val="24"/>
        </w:rPr>
        <w:t>(8), Article 1552. https://doi.org/10.3390/agronomy11081552</w:t>
      </w:r>
    </w:p>
    <w:p w14:paraId="524B7534" w14:textId="0380E8C7" w:rsidR="0052512F" w:rsidRDefault="00352AD6" w:rsidP="00352AD6">
      <w:pPr>
        <w:tabs>
          <w:tab w:val="left" w:pos="1515"/>
        </w:tabs>
        <w:ind w:left="720" w:hanging="720"/>
        <w:jc w:val="both"/>
        <w:rPr>
          <w:rFonts w:ascii="Arial" w:hAnsi="Arial" w:cs="Arial"/>
          <w:sz w:val="24"/>
          <w:szCs w:val="24"/>
        </w:rPr>
      </w:pPr>
      <w:r w:rsidRPr="00352AD6">
        <w:rPr>
          <w:rFonts w:ascii="Arial" w:hAnsi="Arial" w:cs="Arial"/>
          <w:sz w:val="24"/>
          <w:szCs w:val="24"/>
        </w:rPr>
        <w:t xml:space="preserve">Isola, J., </w:t>
      </w:r>
      <w:proofErr w:type="spellStart"/>
      <w:r w:rsidRPr="00352AD6">
        <w:rPr>
          <w:rFonts w:ascii="Arial" w:hAnsi="Arial" w:cs="Arial"/>
          <w:sz w:val="24"/>
          <w:szCs w:val="24"/>
        </w:rPr>
        <w:t>Ibiyeye</w:t>
      </w:r>
      <w:proofErr w:type="spellEnd"/>
      <w:r w:rsidRPr="00352AD6">
        <w:rPr>
          <w:rFonts w:ascii="Arial" w:hAnsi="Arial" w:cs="Arial"/>
          <w:sz w:val="24"/>
          <w:szCs w:val="24"/>
        </w:rPr>
        <w:t xml:space="preserve">, D., Smart, M., </w:t>
      </w:r>
      <w:proofErr w:type="spellStart"/>
      <w:r w:rsidRPr="00352AD6">
        <w:rPr>
          <w:rFonts w:ascii="Arial" w:hAnsi="Arial" w:cs="Arial"/>
          <w:sz w:val="24"/>
          <w:szCs w:val="24"/>
        </w:rPr>
        <w:t>Adesida</w:t>
      </w:r>
      <w:proofErr w:type="spellEnd"/>
      <w:r w:rsidRPr="00352AD6">
        <w:rPr>
          <w:rFonts w:ascii="Arial" w:hAnsi="Arial" w:cs="Arial"/>
          <w:sz w:val="24"/>
          <w:szCs w:val="24"/>
        </w:rPr>
        <w:t>, O., Abiodun, F., &amp; Adeniji, I. (2020). Effect of different fertilizer types on soil physical properties, growth and yield of okra (</w:t>
      </w:r>
      <w:r w:rsidRPr="00352AD6">
        <w:rPr>
          <w:rFonts w:ascii="Arial" w:hAnsi="Arial" w:cs="Arial"/>
          <w:i/>
          <w:iCs/>
          <w:sz w:val="24"/>
          <w:szCs w:val="24"/>
        </w:rPr>
        <w:t>Abelmoschus esculentus</w:t>
      </w:r>
      <w:r w:rsidRPr="00352AD6">
        <w:rPr>
          <w:rFonts w:ascii="Arial" w:hAnsi="Arial" w:cs="Arial"/>
          <w:sz w:val="24"/>
          <w:szCs w:val="24"/>
        </w:rPr>
        <w:t xml:space="preserve"> (L.) Moench [LD 88-1]) in Southwest Nigeria. </w:t>
      </w:r>
      <w:r w:rsidRPr="00352AD6">
        <w:rPr>
          <w:rFonts w:ascii="Arial" w:hAnsi="Arial" w:cs="Arial"/>
          <w:i/>
          <w:iCs/>
          <w:sz w:val="24"/>
          <w:szCs w:val="24"/>
        </w:rPr>
        <w:t>Ethiopian Journal of Environmental Studies &amp; Management</w:t>
      </w:r>
      <w:r w:rsidRPr="00352AD6">
        <w:rPr>
          <w:rFonts w:ascii="Arial" w:hAnsi="Arial" w:cs="Arial"/>
          <w:sz w:val="24"/>
          <w:szCs w:val="24"/>
        </w:rPr>
        <w:t xml:space="preserve">, </w:t>
      </w:r>
      <w:r w:rsidRPr="00352AD6">
        <w:rPr>
          <w:rFonts w:ascii="Arial" w:hAnsi="Arial" w:cs="Arial"/>
          <w:i/>
          <w:iCs/>
          <w:sz w:val="24"/>
          <w:szCs w:val="24"/>
        </w:rPr>
        <w:t>13</w:t>
      </w:r>
      <w:r w:rsidRPr="00352AD6">
        <w:rPr>
          <w:rFonts w:ascii="Arial" w:hAnsi="Arial" w:cs="Arial"/>
          <w:sz w:val="24"/>
          <w:szCs w:val="24"/>
        </w:rPr>
        <w:t>(1), 38–48.</w:t>
      </w:r>
    </w:p>
    <w:sectPr w:rsidR="00525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DB31E" w14:textId="77777777" w:rsidR="00AC1831" w:rsidRDefault="00AC1831">
      <w:pPr>
        <w:spacing w:line="240" w:lineRule="auto"/>
      </w:pPr>
      <w:r>
        <w:separator/>
      </w:r>
    </w:p>
  </w:endnote>
  <w:endnote w:type="continuationSeparator" w:id="0">
    <w:p w14:paraId="683296AA" w14:textId="77777777" w:rsidR="00AC1831" w:rsidRDefault="00AC1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휴먼명조">
    <w:altName w:val="Malgun Gothic"/>
    <w:charset w:val="81"/>
    <w:family w:val="roman"/>
    <w:pitch w:val="default"/>
    <w:sig w:usb0="00000000" w:usb1="0000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6E59E" w14:textId="77777777" w:rsidR="00AC1831" w:rsidRDefault="00AC1831">
      <w:pPr>
        <w:spacing w:after="0"/>
      </w:pPr>
      <w:r>
        <w:separator/>
      </w:r>
    </w:p>
  </w:footnote>
  <w:footnote w:type="continuationSeparator" w:id="0">
    <w:p w14:paraId="53FF1563" w14:textId="77777777" w:rsidR="00AC1831" w:rsidRDefault="00AC18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3A78"/>
    <w:multiLevelType w:val="hybridMultilevel"/>
    <w:tmpl w:val="AF0033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3095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szSyMDI3MjE0NzJS0lEKTi0uzszPAykwrwUAE4+HZywAAAA="/>
  </w:docVars>
  <w:rsids>
    <w:rsidRoot w:val="00A700F2"/>
    <w:rsid w:val="00004497"/>
    <w:rsid w:val="000D01AA"/>
    <w:rsid w:val="000F62C4"/>
    <w:rsid w:val="00102860"/>
    <w:rsid w:val="001A3FAA"/>
    <w:rsid w:val="001B5128"/>
    <w:rsid w:val="001E2D79"/>
    <w:rsid w:val="00211433"/>
    <w:rsid w:val="002948B7"/>
    <w:rsid w:val="002D36AB"/>
    <w:rsid w:val="00352AD6"/>
    <w:rsid w:val="003614C8"/>
    <w:rsid w:val="003E7BDF"/>
    <w:rsid w:val="00486B4D"/>
    <w:rsid w:val="00486D5D"/>
    <w:rsid w:val="004B5C5C"/>
    <w:rsid w:val="005010E9"/>
    <w:rsid w:val="0052512F"/>
    <w:rsid w:val="00532D6B"/>
    <w:rsid w:val="00651795"/>
    <w:rsid w:val="006A50D3"/>
    <w:rsid w:val="007260DA"/>
    <w:rsid w:val="007C1E13"/>
    <w:rsid w:val="0086192A"/>
    <w:rsid w:val="00873C45"/>
    <w:rsid w:val="008B6EA8"/>
    <w:rsid w:val="00921615"/>
    <w:rsid w:val="0097720C"/>
    <w:rsid w:val="00A20144"/>
    <w:rsid w:val="00A22DBD"/>
    <w:rsid w:val="00A544F3"/>
    <w:rsid w:val="00A700F2"/>
    <w:rsid w:val="00AC1831"/>
    <w:rsid w:val="00AE2A57"/>
    <w:rsid w:val="00B16150"/>
    <w:rsid w:val="00B63521"/>
    <w:rsid w:val="00BA7952"/>
    <w:rsid w:val="00BD0237"/>
    <w:rsid w:val="00BD07D0"/>
    <w:rsid w:val="00BD1BD6"/>
    <w:rsid w:val="00CE02C4"/>
    <w:rsid w:val="00CF1DF5"/>
    <w:rsid w:val="00D739E8"/>
    <w:rsid w:val="00D8553A"/>
    <w:rsid w:val="00DD5FE8"/>
    <w:rsid w:val="00DF43EC"/>
    <w:rsid w:val="00E728A3"/>
    <w:rsid w:val="00E731E5"/>
    <w:rsid w:val="00ED6E2F"/>
    <w:rsid w:val="00F11977"/>
    <w:rsid w:val="00F6474A"/>
    <w:rsid w:val="00FC4955"/>
    <w:rsid w:val="00FE3381"/>
    <w:rsid w:val="63FE3330"/>
    <w:rsid w:val="779F1F7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C8DFCC"/>
  <w15:docId w15:val="{1FBA452D-9459-494E-8704-8156FD60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56793106793633473gmail-msonormal">
    <w:name w:val="m_-656793106793633473gmai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l">
    <w:name w:val="il"/>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rsid w:val="00A22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uitm.edu.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MOHD SYAHIRAN BIN ABDUL LATIF</cp:lastModifiedBy>
  <cp:revision>2</cp:revision>
  <cp:lastPrinted>2018-11-13T01:35:00Z</cp:lastPrinted>
  <dcterms:created xsi:type="dcterms:W3CDTF">2026-07-20T16:13:00Z</dcterms:created>
  <dcterms:modified xsi:type="dcterms:W3CDTF">2026-07-20T16:13:00Z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eyJoZGlkIjoiY2Q5NzgwNTlkYmFjZmU5NWE1YWJjMzc2ZGYyNjEwMGUifQ==</vt:lpwstr>
  </property>
  <property fmtid="{D5CDD505-2E9C-101B-9397-08002B2CF9AE}" pid="3" name="KSOProductBuildVer">
    <vt:lpwstr>1033-12.1.0.25242</vt:lpwstr>
  </property>
  <property fmtid="{D5CDD505-2E9C-101B-9397-08002B2CF9AE}" pid="4" name="ICV">
    <vt:lpwstr>6DD756E049E44545A3F8DDCDE2FDB880_13</vt:lpwstr>
  </property>
  <property fmtid="{D5CDD505-2E9C-101B-9397-08002B2CF9AE}" pid="5" name="GrammarlyDocumentId">
    <vt:lpwstr>21b4a112-75f2-4003-ae1f-1163a9c6462e</vt:lpwstr>
  </property>
</Properties>
</file>